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18039" w14:textId="77777777" w:rsidR="00892A05" w:rsidRPr="00B90491" w:rsidRDefault="00892A05" w:rsidP="00892A05">
      <w:pPr>
        <w:rPr>
          <w:rFonts w:ascii="Arial" w:hAnsi="Arial" w:cs="Arial"/>
          <w:sz w:val="20"/>
          <w:szCs w:val="20"/>
        </w:rPr>
      </w:pPr>
      <w:r w:rsidRPr="00B90491">
        <w:rPr>
          <w:rFonts w:ascii="Arial" w:hAnsi="Arial" w:cs="Arial"/>
          <w:b/>
          <w:bCs/>
          <w:sz w:val="20"/>
          <w:szCs w:val="20"/>
        </w:rPr>
        <w:t>For Immediate Release</w:t>
      </w:r>
      <w:r w:rsidRPr="00B90491">
        <w:rPr>
          <w:rFonts w:ascii="Arial" w:hAnsi="Arial" w:cs="Arial"/>
          <w:b/>
          <w:bCs/>
          <w:sz w:val="20"/>
          <w:szCs w:val="20"/>
        </w:rPr>
        <w:tab/>
      </w:r>
      <w:r w:rsidRPr="00B90491">
        <w:rPr>
          <w:rFonts w:ascii="Arial" w:hAnsi="Arial" w:cs="Arial"/>
          <w:b/>
          <w:bCs/>
          <w:sz w:val="20"/>
          <w:szCs w:val="20"/>
        </w:rPr>
        <w:tab/>
      </w:r>
      <w:r w:rsidRPr="00B90491">
        <w:rPr>
          <w:rFonts w:ascii="Arial" w:hAnsi="Arial" w:cs="Arial"/>
          <w:b/>
          <w:bCs/>
          <w:sz w:val="20"/>
          <w:szCs w:val="20"/>
        </w:rPr>
        <w:tab/>
      </w:r>
      <w:r w:rsidRPr="00B90491">
        <w:rPr>
          <w:rFonts w:ascii="Arial" w:hAnsi="Arial" w:cs="Arial"/>
          <w:b/>
          <w:bCs/>
          <w:sz w:val="20"/>
          <w:szCs w:val="20"/>
        </w:rPr>
        <w:tab/>
      </w:r>
      <w:r w:rsidRPr="00B90491">
        <w:rPr>
          <w:rFonts w:ascii="Arial" w:hAnsi="Arial" w:cs="Arial"/>
          <w:b/>
          <w:bCs/>
          <w:sz w:val="20"/>
          <w:szCs w:val="20"/>
        </w:rPr>
        <w:tab/>
      </w:r>
      <w:r w:rsidRPr="00B90491">
        <w:rPr>
          <w:rFonts w:ascii="Arial" w:hAnsi="Arial" w:cs="Arial"/>
          <w:b/>
          <w:bCs/>
          <w:sz w:val="20"/>
          <w:szCs w:val="20"/>
        </w:rPr>
        <w:tab/>
      </w:r>
      <w:r w:rsidRPr="00B90491">
        <w:rPr>
          <w:rFonts w:ascii="Arial" w:hAnsi="Arial" w:cs="Arial"/>
          <w:b/>
          <w:bCs/>
          <w:sz w:val="20"/>
          <w:szCs w:val="20"/>
        </w:rPr>
        <w:tab/>
        <w:t xml:space="preserve">        </w:t>
      </w:r>
      <w:r>
        <w:rPr>
          <w:rFonts w:ascii="Arial" w:hAnsi="Arial" w:cs="Arial"/>
          <w:b/>
          <w:bCs/>
          <w:sz w:val="20"/>
          <w:szCs w:val="20"/>
        </w:rPr>
        <w:t xml:space="preserve">    </w:t>
      </w:r>
      <w:r w:rsidRPr="00B90491">
        <w:rPr>
          <w:rFonts w:ascii="Arial" w:hAnsi="Arial" w:cs="Arial"/>
          <w:b/>
          <w:bCs/>
          <w:sz w:val="20"/>
          <w:szCs w:val="20"/>
        </w:rPr>
        <w:t>Media Contacts</w:t>
      </w:r>
    </w:p>
    <w:p w14:paraId="7AC0D22F" w14:textId="38DAAAAE" w:rsidR="00892A05" w:rsidRDefault="006B6A5E" w:rsidP="00892A05">
      <w:pPr>
        <w:rPr>
          <w:rFonts w:ascii="Arial" w:hAnsi="Arial" w:cs="Arial"/>
          <w:sz w:val="20"/>
          <w:szCs w:val="20"/>
          <w:lang w:val="fr-FR"/>
        </w:rPr>
      </w:pPr>
      <w:r>
        <w:rPr>
          <w:rFonts w:ascii="Arial" w:hAnsi="Arial" w:cs="Arial"/>
          <w:sz w:val="20"/>
          <w:szCs w:val="20"/>
        </w:rPr>
        <w:tab/>
      </w:r>
      <w:r>
        <w:rPr>
          <w:rFonts w:ascii="Arial" w:hAnsi="Arial" w:cs="Arial"/>
          <w:sz w:val="20"/>
          <w:szCs w:val="20"/>
        </w:rPr>
        <w:tab/>
      </w:r>
      <w:r w:rsidR="006F714C">
        <w:rPr>
          <w:rFonts w:ascii="Arial" w:hAnsi="Arial" w:cs="Arial"/>
          <w:sz w:val="20"/>
          <w:szCs w:val="20"/>
        </w:rPr>
        <w:tab/>
      </w:r>
      <w:r w:rsidR="00892A05" w:rsidRPr="00B90491">
        <w:rPr>
          <w:rFonts w:ascii="Arial" w:hAnsi="Arial" w:cs="Arial"/>
          <w:sz w:val="20"/>
          <w:szCs w:val="20"/>
        </w:rPr>
        <w:tab/>
      </w:r>
      <w:r w:rsidR="00892A05" w:rsidRPr="00B90491">
        <w:rPr>
          <w:rFonts w:ascii="Arial" w:hAnsi="Arial" w:cs="Arial"/>
          <w:sz w:val="20"/>
          <w:szCs w:val="20"/>
        </w:rPr>
        <w:tab/>
      </w:r>
      <w:r w:rsidR="00892A05" w:rsidRPr="00B90491">
        <w:rPr>
          <w:rFonts w:ascii="Arial" w:hAnsi="Arial" w:cs="Arial"/>
          <w:sz w:val="20"/>
          <w:szCs w:val="20"/>
        </w:rPr>
        <w:tab/>
      </w:r>
      <w:r w:rsidR="00892A05" w:rsidRPr="00B90491">
        <w:rPr>
          <w:rFonts w:ascii="Arial" w:hAnsi="Arial" w:cs="Arial"/>
          <w:sz w:val="20"/>
          <w:szCs w:val="20"/>
        </w:rPr>
        <w:tab/>
        <w:t xml:space="preserve">  </w:t>
      </w:r>
      <w:r w:rsidR="00892A05">
        <w:rPr>
          <w:rFonts w:ascii="Arial" w:hAnsi="Arial" w:cs="Arial"/>
          <w:sz w:val="20"/>
          <w:szCs w:val="20"/>
        </w:rPr>
        <w:t xml:space="preserve">             </w:t>
      </w:r>
      <w:proofErr w:type="spellStart"/>
      <w:r w:rsidR="00892A05" w:rsidRPr="00B90491">
        <w:rPr>
          <w:rFonts w:ascii="Arial" w:hAnsi="Arial" w:cs="Arial"/>
          <w:i/>
          <w:iCs/>
          <w:sz w:val="20"/>
          <w:szCs w:val="20"/>
          <w:lang w:val="fr-FR"/>
        </w:rPr>
        <w:t>Dancie</w:t>
      </w:r>
      <w:proofErr w:type="spellEnd"/>
      <w:r w:rsidR="00892A05" w:rsidRPr="00B90491">
        <w:rPr>
          <w:rFonts w:ascii="Arial" w:hAnsi="Arial" w:cs="Arial"/>
          <w:i/>
          <w:iCs/>
          <w:sz w:val="20"/>
          <w:szCs w:val="20"/>
          <w:lang w:val="fr-FR"/>
        </w:rPr>
        <w:t xml:space="preserve"> </w:t>
      </w:r>
      <w:proofErr w:type="spellStart"/>
      <w:r w:rsidR="00892A05" w:rsidRPr="00B90491">
        <w:rPr>
          <w:rFonts w:ascii="Arial" w:hAnsi="Arial" w:cs="Arial"/>
          <w:i/>
          <w:iCs/>
          <w:sz w:val="20"/>
          <w:szCs w:val="20"/>
          <w:lang w:val="fr-FR"/>
        </w:rPr>
        <w:t>Perugini</w:t>
      </w:r>
      <w:proofErr w:type="spellEnd"/>
      <w:r w:rsidR="00892A05" w:rsidRPr="00B90491">
        <w:rPr>
          <w:rFonts w:ascii="Arial" w:hAnsi="Arial" w:cs="Arial"/>
          <w:i/>
          <w:iCs/>
          <w:sz w:val="20"/>
          <w:szCs w:val="20"/>
          <w:lang w:val="fr-FR"/>
        </w:rPr>
        <w:t xml:space="preserve"> </w:t>
      </w:r>
      <w:proofErr w:type="spellStart"/>
      <w:r w:rsidR="00892A05" w:rsidRPr="00B90491">
        <w:rPr>
          <w:rFonts w:ascii="Arial" w:hAnsi="Arial" w:cs="Arial"/>
          <w:i/>
          <w:iCs/>
          <w:sz w:val="20"/>
          <w:szCs w:val="20"/>
          <w:lang w:val="fr-FR"/>
        </w:rPr>
        <w:t>Ware</w:t>
      </w:r>
      <w:proofErr w:type="spellEnd"/>
      <w:r w:rsidR="00892A05" w:rsidRPr="00B90491">
        <w:rPr>
          <w:rFonts w:ascii="Arial" w:hAnsi="Arial" w:cs="Arial"/>
          <w:i/>
          <w:iCs/>
          <w:sz w:val="20"/>
          <w:szCs w:val="20"/>
          <w:lang w:val="fr-FR"/>
        </w:rPr>
        <w:t xml:space="preserve"> Public Relations</w:t>
      </w:r>
    </w:p>
    <w:p w14:paraId="524C6037" w14:textId="77777777" w:rsidR="00892A05" w:rsidRPr="006A4FE4" w:rsidRDefault="00892A05" w:rsidP="00892A05">
      <w:pPr>
        <w:jc w:val="right"/>
        <w:rPr>
          <w:rFonts w:ascii="Arial" w:hAnsi="Arial" w:cs="Arial"/>
          <w:sz w:val="20"/>
          <w:szCs w:val="20"/>
          <w:lang w:val="fr-FR"/>
        </w:rPr>
      </w:pP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r>
      <w:r>
        <w:rPr>
          <w:rFonts w:ascii="Arial" w:hAnsi="Arial" w:cs="Arial"/>
          <w:sz w:val="20"/>
          <w:szCs w:val="20"/>
          <w:lang w:val="fr-FR"/>
        </w:rPr>
        <w:tab/>
        <w:t xml:space="preserve">Mary Helen Schmidt, </w:t>
      </w:r>
      <w:hyperlink r:id="rId6" w:history="1">
        <w:r w:rsidRPr="006A4FE4">
          <w:rPr>
            <w:rStyle w:val="Hyperlink"/>
            <w:rFonts w:ascii="Arial" w:hAnsi="Arial" w:cs="Arial"/>
            <w:sz w:val="20"/>
            <w:szCs w:val="20"/>
            <w:lang w:val="fr-FR"/>
          </w:rPr>
          <w:t>maryhelen@dpwpr.com</w:t>
        </w:r>
      </w:hyperlink>
    </w:p>
    <w:p w14:paraId="571403A8" w14:textId="77777777" w:rsidR="00892A05" w:rsidRDefault="00892A05" w:rsidP="00892A05">
      <w:pPr>
        <w:jc w:val="right"/>
        <w:rPr>
          <w:rFonts w:ascii="Arial" w:hAnsi="Arial" w:cs="Arial"/>
          <w:sz w:val="20"/>
          <w:szCs w:val="20"/>
          <w:lang w:val="fr-FR"/>
        </w:rPr>
      </w:pPr>
      <w:r w:rsidRPr="00B90491">
        <w:rPr>
          <w:rFonts w:ascii="Arial" w:hAnsi="Arial" w:cs="Arial"/>
          <w:sz w:val="20"/>
          <w:szCs w:val="20"/>
          <w:lang w:val="fr-FR"/>
        </w:rPr>
        <w:t>713-224-9115</w:t>
      </w:r>
    </w:p>
    <w:p w14:paraId="35DD3087" w14:textId="77777777" w:rsidR="00892A05" w:rsidRDefault="00892A05" w:rsidP="00892A05">
      <w:pPr>
        <w:jc w:val="center"/>
        <w:rPr>
          <w:rFonts w:ascii="Wingdings" w:eastAsia="Times New Roman" w:hAnsi="Wingdings" w:cs="Times New Roman"/>
          <w:b/>
          <w:bCs/>
          <w:color w:val="000000"/>
          <w:sz w:val="20"/>
          <w:szCs w:val="20"/>
        </w:rPr>
      </w:pPr>
    </w:p>
    <w:p w14:paraId="019B857C" w14:textId="77777777" w:rsidR="00892A05" w:rsidRPr="00E2695E" w:rsidRDefault="00892A05" w:rsidP="00892A05">
      <w:pPr>
        <w:jc w:val="center"/>
        <w:rPr>
          <w:rFonts w:ascii="Times New Roman" w:eastAsia="Times New Roman" w:hAnsi="Times New Roman" w:cs="Times New Roman"/>
          <w:sz w:val="20"/>
          <w:szCs w:val="20"/>
        </w:rPr>
      </w:pPr>
      <w:r w:rsidRPr="00E2695E">
        <w:rPr>
          <w:rFonts w:ascii="Wingdings" w:eastAsia="Times New Roman" w:hAnsi="Wingdings" w:cs="Times New Roman"/>
          <w:b/>
          <w:bCs/>
          <w:color w:val="000000"/>
          <w:sz w:val="20"/>
          <w:szCs w:val="20"/>
        </w:rPr>
        <w:t>«««</w:t>
      </w:r>
      <w:r w:rsidRPr="00E2695E">
        <w:rPr>
          <w:rFonts w:ascii="Arial" w:eastAsia="Times New Roman" w:hAnsi="Arial" w:cs="Arial"/>
          <w:b/>
          <w:bCs/>
          <w:color w:val="000000"/>
          <w:sz w:val="20"/>
          <w:szCs w:val="20"/>
        </w:rPr>
        <w:t>MEDIA ADVISORY</w:t>
      </w:r>
      <w:r w:rsidRPr="00E2695E">
        <w:rPr>
          <w:rFonts w:ascii="Wingdings" w:eastAsia="Times New Roman" w:hAnsi="Wingdings" w:cs="Times New Roman"/>
          <w:b/>
          <w:bCs/>
          <w:color w:val="000000"/>
          <w:sz w:val="20"/>
          <w:szCs w:val="20"/>
        </w:rPr>
        <w:t>«««</w:t>
      </w:r>
    </w:p>
    <w:p w14:paraId="6ADC0B71" w14:textId="77777777" w:rsidR="00892A05" w:rsidRPr="00E2695E" w:rsidRDefault="00892A05" w:rsidP="00892A05">
      <w:pPr>
        <w:jc w:val="center"/>
        <w:rPr>
          <w:rFonts w:ascii="Arial" w:hAnsi="Arial" w:cs="Arial"/>
          <w:b/>
          <w:bCs/>
          <w:sz w:val="20"/>
          <w:szCs w:val="20"/>
          <w:lang w:val="fr-FR"/>
        </w:rPr>
      </w:pPr>
    </w:p>
    <w:p w14:paraId="76C14071" w14:textId="433A10B2" w:rsidR="00892A05" w:rsidRDefault="00892A05" w:rsidP="007F659C">
      <w:pPr>
        <w:jc w:val="center"/>
        <w:rPr>
          <w:rFonts w:ascii="Helvetica" w:hAnsi="Helvetica" w:cs="Helvetica"/>
          <w:b/>
          <w:bCs/>
          <w:sz w:val="20"/>
          <w:szCs w:val="20"/>
        </w:rPr>
      </w:pPr>
      <w:r>
        <w:rPr>
          <w:rFonts w:ascii="Helvetica" w:hAnsi="Helvetica" w:cs="Helvetica"/>
          <w:b/>
          <w:bCs/>
          <w:sz w:val="20"/>
          <w:szCs w:val="20"/>
        </w:rPr>
        <w:t xml:space="preserve">COLLEGE STATION’S FAVORITE DESTINATION </w:t>
      </w:r>
      <w:r w:rsidR="007F659C">
        <w:rPr>
          <w:rFonts w:ascii="Helvetica" w:hAnsi="Helvetica" w:cs="Helvetica"/>
          <w:b/>
          <w:bCs/>
          <w:sz w:val="20"/>
          <w:szCs w:val="20"/>
        </w:rPr>
        <w:t>PRESENTS SPRING LINEUP</w:t>
      </w:r>
    </w:p>
    <w:p w14:paraId="6ED2329F" w14:textId="77777777" w:rsidR="00892A05" w:rsidRPr="00E2695E" w:rsidRDefault="00892A05" w:rsidP="00892A05">
      <w:pPr>
        <w:jc w:val="center"/>
        <w:rPr>
          <w:rFonts w:ascii="Arial" w:hAnsi="Arial" w:cs="Arial"/>
          <w:b/>
          <w:bCs/>
          <w:sz w:val="20"/>
          <w:szCs w:val="20"/>
        </w:rPr>
      </w:pPr>
    </w:p>
    <w:p w14:paraId="10ECFC78" w14:textId="599140BF" w:rsidR="00892A05" w:rsidRPr="005C5F4E" w:rsidRDefault="00892A05" w:rsidP="00892A05">
      <w:pPr>
        <w:ind w:left="1440" w:hanging="1440"/>
        <w:jc w:val="both"/>
        <w:rPr>
          <w:rFonts w:ascii="Arial" w:eastAsia="Times New Roman" w:hAnsi="Arial" w:cs="Arial"/>
          <w:sz w:val="20"/>
          <w:szCs w:val="20"/>
          <w:shd w:val="clear" w:color="auto" w:fill="FFFFFF"/>
        </w:rPr>
      </w:pPr>
      <w:r w:rsidRPr="00E2695E">
        <w:rPr>
          <w:rFonts w:ascii="Arial" w:hAnsi="Arial" w:cs="Arial"/>
          <w:b/>
          <w:sz w:val="20"/>
          <w:szCs w:val="20"/>
        </w:rPr>
        <w:t>WHAT:</w:t>
      </w:r>
      <w:r w:rsidRPr="00E2695E">
        <w:rPr>
          <w:rFonts w:ascii="Arial" w:hAnsi="Arial" w:cs="Arial"/>
          <w:sz w:val="20"/>
          <w:szCs w:val="20"/>
        </w:rPr>
        <w:tab/>
      </w:r>
      <w:r>
        <w:rPr>
          <w:rFonts w:ascii="Arial" w:hAnsi="Arial" w:cs="Arial"/>
          <w:sz w:val="20"/>
          <w:szCs w:val="20"/>
        </w:rPr>
        <w:t xml:space="preserve">Spring </w:t>
      </w:r>
      <w:r w:rsidR="00991883">
        <w:rPr>
          <w:rFonts w:ascii="Arial" w:hAnsi="Arial" w:cs="Arial"/>
          <w:sz w:val="20"/>
          <w:szCs w:val="20"/>
        </w:rPr>
        <w:t xml:space="preserve">has sprung </w:t>
      </w:r>
      <w:r>
        <w:rPr>
          <w:rFonts w:ascii="Arial" w:hAnsi="Arial" w:cs="Arial"/>
          <w:sz w:val="20"/>
          <w:szCs w:val="20"/>
        </w:rPr>
        <w:t>at Century Square!</w:t>
      </w:r>
      <w:r>
        <w:rPr>
          <w:rFonts w:ascii="Helvetica" w:hAnsi="Helvetica" w:cs="Helvetica"/>
          <w:sz w:val="20"/>
          <w:szCs w:val="20"/>
        </w:rPr>
        <w:t xml:space="preserve"> In addition to Century Square’s fabulous shopping, dining, and living experiences, guests can enjoy a lineup of outdoor fitness, entertainment, and community events this spring.</w:t>
      </w:r>
    </w:p>
    <w:p w14:paraId="6E9E4110" w14:textId="77777777" w:rsidR="00892A05" w:rsidRPr="00E2695E" w:rsidRDefault="00892A05" w:rsidP="00892A05">
      <w:pPr>
        <w:rPr>
          <w:rFonts w:ascii="Arial" w:hAnsi="Arial" w:cs="Arial"/>
          <w:bCs/>
          <w:i/>
          <w:iCs/>
          <w:color w:val="000000"/>
          <w:sz w:val="20"/>
          <w:szCs w:val="20"/>
        </w:rPr>
      </w:pPr>
      <w:r w:rsidRPr="00E2695E">
        <w:rPr>
          <w:rFonts w:ascii="Arial" w:hAnsi="Arial" w:cs="Arial"/>
          <w:b/>
          <w:color w:val="000000"/>
          <w:sz w:val="20"/>
          <w:szCs w:val="20"/>
        </w:rPr>
        <w:tab/>
      </w:r>
      <w:r w:rsidRPr="00E2695E">
        <w:rPr>
          <w:rFonts w:ascii="Arial" w:hAnsi="Arial" w:cs="Arial"/>
          <w:bCs/>
          <w:i/>
          <w:iCs/>
          <w:color w:val="000000"/>
          <w:sz w:val="20"/>
          <w:szCs w:val="20"/>
        </w:rPr>
        <w:t xml:space="preserve"> </w:t>
      </w:r>
    </w:p>
    <w:p w14:paraId="0FEF912A" w14:textId="440D09EF" w:rsidR="006B6A5E" w:rsidRPr="006B6A5E" w:rsidRDefault="00892A05" w:rsidP="006B6A5E">
      <w:pPr>
        <w:rPr>
          <w:rFonts w:ascii="Arial" w:hAnsi="Arial" w:cs="Arial"/>
          <w:b/>
          <w:color w:val="000000"/>
          <w:sz w:val="20"/>
          <w:szCs w:val="20"/>
        </w:rPr>
      </w:pPr>
      <w:r w:rsidRPr="00E2695E">
        <w:rPr>
          <w:rFonts w:ascii="Arial" w:hAnsi="Arial" w:cs="Arial"/>
          <w:b/>
          <w:color w:val="000000"/>
          <w:sz w:val="20"/>
          <w:szCs w:val="20"/>
        </w:rPr>
        <w:t>WHEN:</w:t>
      </w:r>
      <w:r w:rsidRPr="00E2695E">
        <w:rPr>
          <w:rFonts w:ascii="Arial" w:hAnsi="Arial" w:cs="Arial"/>
          <w:b/>
          <w:color w:val="000000"/>
          <w:sz w:val="20"/>
          <w:szCs w:val="20"/>
        </w:rPr>
        <w:tab/>
      </w:r>
      <w:r>
        <w:rPr>
          <w:rFonts w:ascii="Arial" w:hAnsi="Arial" w:cs="Arial"/>
          <w:b/>
          <w:color w:val="000000"/>
          <w:sz w:val="20"/>
          <w:szCs w:val="20"/>
        </w:rPr>
        <w:tab/>
      </w:r>
      <w:r w:rsidR="006B6A5E">
        <w:rPr>
          <w:rFonts w:ascii="Arial" w:hAnsi="Arial" w:cs="Arial"/>
          <w:b/>
          <w:bCs/>
          <w:color w:val="000000"/>
          <w:sz w:val="20"/>
          <w:szCs w:val="20"/>
          <w:u w:val="single"/>
        </w:rPr>
        <w:t xml:space="preserve">The College Station Margarita Festival- </w:t>
      </w:r>
      <w:r w:rsidR="006B6A5E">
        <w:rPr>
          <w:rFonts w:ascii="Arial" w:hAnsi="Arial" w:cs="Arial"/>
          <w:i/>
          <w:iCs/>
          <w:color w:val="000000"/>
          <w:sz w:val="20"/>
          <w:szCs w:val="20"/>
        </w:rPr>
        <w:t>March 14, 12-6 p.m.</w:t>
      </w:r>
    </w:p>
    <w:p w14:paraId="5AE04E62" w14:textId="77777777" w:rsidR="006B6A5E" w:rsidRPr="006B6A5E" w:rsidRDefault="006B6A5E" w:rsidP="006B6A5E">
      <w:pPr>
        <w:ind w:left="1440"/>
        <w:rPr>
          <w:rFonts w:ascii="Arial" w:hAnsi="Arial" w:cs="Arial"/>
          <w:color w:val="000000"/>
          <w:sz w:val="20"/>
          <w:szCs w:val="20"/>
        </w:rPr>
      </w:pPr>
      <w:r w:rsidRPr="006B6A5E">
        <w:rPr>
          <w:rFonts w:ascii="Arial" w:hAnsi="Arial" w:cs="Arial"/>
          <w:color w:val="000000"/>
          <w:sz w:val="20"/>
          <w:szCs w:val="20"/>
        </w:rPr>
        <w:t>Margarita lovers from across Aggieland and Texas will gather at Century Square for the College Station Margarita Festival, a lively tasting event celebrating the best margaritas in town. Guests can enjoy margarita samples served over ice from participating local bars and restaurants, featuring everything from classic recipes to bold and creative flavors.</w:t>
      </w:r>
    </w:p>
    <w:p w14:paraId="3D27C266" w14:textId="77777777" w:rsidR="006B6A5E" w:rsidRDefault="006B6A5E" w:rsidP="006B6A5E">
      <w:pPr>
        <w:rPr>
          <w:rFonts w:ascii="Arial" w:hAnsi="Arial" w:cs="Arial"/>
          <w:color w:val="000000"/>
          <w:sz w:val="20"/>
          <w:szCs w:val="20"/>
        </w:rPr>
      </w:pPr>
    </w:p>
    <w:p w14:paraId="6A2BE3A2" w14:textId="08289372" w:rsidR="006B6A5E" w:rsidRPr="006B6A5E" w:rsidRDefault="006B6A5E" w:rsidP="006B6A5E">
      <w:pPr>
        <w:ind w:left="1440"/>
        <w:rPr>
          <w:rFonts w:ascii="Arial" w:hAnsi="Arial" w:cs="Arial"/>
          <w:color w:val="000000"/>
          <w:sz w:val="20"/>
          <w:szCs w:val="20"/>
        </w:rPr>
      </w:pPr>
      <w:r w:rsidRPr="006B6A5E">
        <w:rPr>
          <w:rFonts w:ascii="Arial" w:hAnsi="Arial" w:cs="Arial"/>
          <w:color w:val="000000"/>
          <w:sz w:val="20"/>
          <w:szCs w:val="20"/>
        </w:rPr>
        <w:t xml:space="preserve">The festival begins at noon and runs through the afternoon as attendees vote for their favorite margarita. The event will also feature a live DJ, street food vendors, and a beer garden. A portion of proceeds benefits children’s charities. For more information and to purchase tickets, visit the event </w:t>
      </w:r>
      <w:hyperlink r:id="rId7" w:history="1">
        <w:r w:rsidRPr="006B6A5E">
          <w:rPr>
            <w:rStyle w:val="Hyperlink"/>
            <w:rFonts w:ascii="Arial" w:hAnsi="Arial" w:cs="Arial"/>
            <w:sz w:val="20"/>
            <w:szCs w:val="20"/>
          </w:rPr>
          <w:t>website</w:t>
        </w:r>
      </w:hyperlink>
      <w:r w:rsidRPr="006B6A5E">
        <w:rPr>
          <w:rFonts w:ascii="Arial" w:hAnsi="Arial" w:cs="Arial"/>
          <w:color w:val="000000"/>
          <w:sz w:val="20"/>
          <w:szCs w:val="20"/>
        </w:rPr>
        <w:t xml:space="preserve">. </w:t>
      </w:r>
    </w:p>
    <w:p w14:paraId="402CC0DC" w14:textId="77777777" w:rsidR="006B6A5E" w:rsidRDefault="006B6A5E" w:rsidP="006F714C">
      <w:pPr>
        <w:rPr>
          <w:rFonts w:ascii="Arial" w:hAnsi="Arial" w:cs="Arial"/>
          <w:b/>
          <w:color w:val="000000"/>
          <w:sz w:val="20"/>
          <w:szCs w:val="20"/>
        </w:rPr>
      </w:pPr>
    </w:p>
    <w:p w14:paraId="2B5C0086" w14:textId="77777777" w:rsidR="00DF11BF" w:rsidRDefault="00DF11BF" w:rsidP="006F714C">
      <w:pPr>
        <w:rPr>
          <w:rFonts w:ascii="Arial" w:hAnsi="Arial" w:cs="Arial"/>
          <w:b/>
          <w:color w:val="000000"/>
          <w:sz w:val="20"/>
          <w:szCs w:val="20"/>
        </w:rPr>
      </w:pPr>
    </w:p>
    <w:p w14:paraId="4F6B0437" w14:textId="10D9F1B1" w:rsidR="00DF11BF" w:rsidRPr="00DF11BF" w:rsidRDefault="00DF11BF" w:rsidP="006F714C">
      <w:pPr>
        <w:rPr>
          <w:rFonts w:ascii="Arial" w:hAnsi="Arial" w:cs="Arial"/>
          <w:b/>
          <w:color w:val="000000"/>
          <w:sz w:val="20"/>
          <w:szCs w:val="20"/>
          <w:u w:val="single"/>
        </w:rPr>
      </w:pPr>
      <w:r>
        <w:rPr>
          <w:rFonts w:ascii="Arial" w:hAnsi="Arial" w:cs="Arial"/>
          <w:b/>
          <w:color w:val="000000"/>
          <w:sz w:val="20"/>
          <w:szCs w:val="20"/>
        </w:rPr>
        <w:tab/>
      </w:r>
      <w:r>
        <w:rPr>
          <w:rFonts w:ascii="Arial" w:hAnsi="Arial" w:cs="Arial"/>
          <w:b/>
          <w:color w:val="000000"/>
          <w:sz w:val="20"/>
          <w:szCs w:val="20"/>
        </w:rPr>
        <w:tab/>
      </w:r>
      <w:r w:rsidRPr="00DF11BF">
        <w:rPr>
          <w:rFonts w:ascii="Arial" w:hAnsi="Arial" w:cs="Arial"/>
          <w:b/>
          <w:color w:val="000000"/>
          <w:sz w:val="20"/>
          <w:szCs w:val="20"/>
          <w:u w:val="single"/>
        </w:rPr>
        <w:t>Texas A&amp;M Men’s Basketball Watch Party</w:t>
      </w:r>
      <w:r w:rsidRPr="009B06C0">
        <w:rPr>
          <w:rFonts w:ascii="Arial" w:hAnsi="Arial" w:cs="Arial"/>
          <w:b/>
          <w:bCs/>
          <w:color w:val="000000"/>
          <w:sz w:val="20"/>
          <w:szCs w:val="20"/>
        </w:rPr>
        <w:t>–</w:t>
      </w:r>
      <w:r>
        <w:rPr>
          <w:rFonts w:ascii="Arial" w:hAnsi="Arial" w:cs="Arial"/>
          <w:i/>
          <w:iCs/>
          <w:color w:val="000000"/>
          <w:sz w:val="20"/>
          <w:szCs w:val="20"/>
        </w:rPr>
        <w:t xml:space="preserve"> March </w:t>
      </w:r>
      <w:r>
        <w:rPr>
          <w:rFonts w:ascii="Arial" w:hAnsi="Arial" w:cs="Arial"/>
          <w:i/>
          <w:iCs/>
          <w:color w:val="000000"/>
          <w:sz w:val="20"/>
          <w:szCs w:val="20"/>
        </w:rPr>
        <w:t>15</w:t>
      </w:r>
      <w:r>
        <w:rPr>
          <w:rFonts w:ascii="Arial" w:hAnsi="Arial" w:cs="Arial"/>
          <w:i/>
          <w:iCs/>
          <w:color w:val="000000"/>
          <w:sz w:val="20"/>
          <w:szCs w:val="20"/>
        </w:rPr>
        <w:t xml:space="preserve">, </w:t>
      </w:r>
      <w:r>
        <w:rPr>
          <w:rFonts w:ascii="Arial" w:hAnsi="Arial" w:cs="Arial"/>
          <w:i/>
          <w:iCs/>
          <w:color w:val="000000"/>
          <w:sz w:val="20"/>
          <w:szCs w:val="20"/>
        </w:rPr>
        <w:t xml:space="preserve">3:30 p.m. </w:t>
      </w:r>
    </w:p>
    <w:p w14:paraId="679F87C4" w14:textId="7920C81F" w:rsidR="00DF11BF" w:rsidRPr="00DF11BF" w:rsidRDefault="00DF11BF" w:rsidP="00DF11BF">
      <w:pPr>
        <w:ind w:left="1440"/>
        <w:rPr>
          <w:rFonts w:ascii="Arial" w:hAnsi="Arial" w:cs="Arial"/>
          <w:bCs/>
          <w:color w:val="000000"/>
          <w:sz w:val="20"/>
          <w:szCs w:val="20"/>
        </w:rPr>
      </w:pPr>
      <w:r>
        <w:rPr>
          <w:rFonts w:ascii="Arial" w:hAnsi="Arial" w:cs="Arial"/>
          <w:bCs/>
          <w:color w:val="000000"/>
          <w:sz w:val="20"/>
          <w:szCs w:val="20"/>
        </w:rPr>
        <w:t xml:space="preserve">The Texas A&amp;M men’s basketball team will host a Selection Sunday watch party on March 15 at The Green at Century Square. Join as they await their seeding for the NCAA Tournament. Fans are encouraged to join the Aggies beginning at 3:30 p.m. with various yard games, face painting and gear for purchase. The watch party is free and open to the public. For more information, visit the event </w:t>
      </w:r>
      <w:hyperlink r:id="rId8" w:history="1">
        <w:r w:rsidRPr="00DF11BF">
          <w:rPr>
            <w:rStyle w:val="Hyperlink"/>
            <w:rFonts w:ascii="Arial" w:hAnsi="Arial" w:cs="Arial"/>
            <w:bCs/>
            <w:sz w:val="20"/>
            <w:szCs w:val="20"/>
          </w:rPr>
          <w:t>website</w:t>
        </w:r>
      </w:hyperlink>
      <w:r>
        <w:rPr>
          <w:rFonts w:ascii="Arial" w:hAnsi="Arial" w:cs="Arial"/>
          <w:bCs/>
          <w:color w:val="000000"/>
          <w:sz w:val="20"/>
          <w:szCs w:val="20"/>
        </w:rPr>
        <w:t xml:space="preserve">. </w:t>
      </w:r>
    </w:p>
    <w:p w14:paraId="07F9A513" w14:textId="77777777" w:rsidR="00DF11BF" w:rsidRDefault="00DF11BF" w:rsidP="006B6A5E">
      <w:pPr>
        <w:ind w:left="1440"/>
        <w:rPr>
          <w:rFonts w:ascii="Arial" w:hAnsi="Arial" w:cs="Arial"/>
          <w:b/>
          <w:color w:val="000000"/>
          <w:sz w:val="20"/>
          <w:szCs w:val="20"/>
          <w:u w:val="single"/>
        </w:rPr>
      </w:pPr>
    </w:p>
    <w:p w14:paraId="569BCB4E" w14:textId="197711FC" w:rsidR="006B6A5E" w:rsidRPr="002F78EF" w:rsidRDefault="006B6A5E" w:rsidP="006B6A5E">
      <w:pPr>
        <w:ind w:left="1440"/>
        <w:rPr>
          <w:rFonts w:ascii="Arial" w:hAnsi="Arial" w:cs="Arial"/>
          <w:i/>
          <w:iCs/>
          <w:color w:val="000000"/>
          <w:sz w:val="20"/>
          <w:szCs w:val="20"/>
          <w:highlight w:val="yellow"/>
        </w:rPr>
      </w:pPr>
      <w:r>
        <w:rPr>
          <w:rFonts w:ascii="Arial" w:hAnsi="Arial" w:cs="Arial"/>
          <w:b/>
          <w:color w:val="000000"/>
          <w:sz w:val="20"/>
          <w:szCs w:val="20"/>
          <w:u w:val="single"/>
        </w:rPr>
        <w:t xml:space="preserve">Market On </w:t>
      </w:r>
      <w:proofErr w:type="gramStart"/>
      <w:r>
        <w:rPr>
          <w:rFonts w:ascii="Arial" w:hAnsi="Arial" w:cs="Arial"/>
          <w:b/>
          <w:color w:val="000000"/>
          <w:sz w:val="20"/>
          <w:szCs w:val="20"/>
          <w:u w:val="single"/>
        </w:rPr>
        <w:t>The</w:t>
      </w:r>
      <w:proofErr w:type="gramEnd"/>
      <w:r>
        <w:rPr>
          <w:rFonts w:ascii="Arial" w:hAnsi="Arial" w:cs="Arial"/>
          <w:b/>
          <w:color w:val="000000"/>
          <w:sz w:val="20"/>
          <w:szCs w:val="20"/>
          <w:u w:val="single"/>
        </w:rPr>
        <w:t xml:space="preserve"> Green: A Local Vendor Market</w:t>
      </w:r>
      <w:r w:rsidRPr="009B06C0">
        <w:rPr>
          <w:rFonts w:ascii="Arial" w:hAnsi="Arial" w:cs="Arial"/>
          <w:b/>
          <w:color w:val="000000"/>
          <w:sz w:val="20"/>
          <w:szCs w:val="20"/>
          <w:u w:val="single"/>
        </w:rPr>
        <w:t xml:space="preserve"> </w:t>
      </w:r>
      <w:r w:rsidRPr="009B06C0">
        <w:rPr>
          <w:rFonts w:ascii="Arial" w:hAnsi="Arial" w:cs="Arial"/>
          <w:b/>
          <w:bCs/>
          <w:color w:val="000000"/>
          <w:sz w:val="20"/>
          <w:szCs w:val="20"/>
        </w:rPr>
        <w:t>–</w:t>
      </w:r>
      <w:r>
        <w:rPr>
          <w:rFonts w:ascii="Arial" w:hAnsi="Arial" w:cs="Arial"/>
          <w:i/>
          <w:iCs/>
          <w:color w:val="000000"/>
          <w:sz w:val="20"/>
          <w:szCs w:val="20"/>
        </w:rPr>
        <w:t xml:space="preserve"> March 21, April 11 11 a.m. – 3 p.m.</w:t>
      </w:r>
    </w:p>
    <w:p w14:paraId="31D357DD" w14:textId="6610C3D5" w:rsidR="006B6A5E" w:rsidRDefault="006B6A5E" w:rsidP="006B6A5E">
      <w:pPr>
        <w:ind w:left="1440"/>
        <w:rPr>
          <w:rFonts w:ascii="Arial" w:hAnsi="Arial" w:cs="Arial"/>
          <w:color w:val="000000"/>
          <w:sz w:val="20"/>
          <w:szCs w:val="20"/>
        </w:rPr>
      </w:pPr>
      <w:r w:rsidRPr="008548BA">
        <w:rPr>
          <w:rFonts w:ascii="Arial" w:hAnsi="Arial" w:cs="Arial"/>
          <w:color w:val="000000"/>
          <w:sz w:val="20"/>
          <w:szCs w:val="20"/>
        </w:rPr>
        <w:t xml:space="preserve">Sip, stroll, and shop </w:t>
      </w:r>
      <w:r>
        <w:rPr>
          <w:rFonts w:ascii="Arial" w:hAnsi="Arial" w:cs="Arial"/>
          <w:color w:val="000000"/>
          <w:sz w:val="20"/>
          <w:szCs w:val="20"/>
        </w:rPr>
        <w:t>till you drop</w:t>
      </w:r>
      <w:r w:rsidRPr="008548BA">
        <w:rPr>
          <w:rFonts w:ascii="Arial" w:hAnsi="Arial" w:cs="Arial"/>
          <w:color w:val="000000"/>
          <w:sz w:val="20"/>
          <w:szCs w:val="20"/>
        </w:rPr>
        <w:t>!</w:t>
      </w:r>
      <w:r>
        <w:rPr>
          <w:rFonts w:ascii="Arial" w:hAnsi="Arial" w:cs="Arial"/>
          <w:color w:val="000000"/>
          <w:sz w:val="20"/>
          <w:szCs w:val="20"/>
        </w:rPr>
        <w:t xml:space="preserve"> Century Square’s beloved outdoor vendor market brings together some of the area’s best local artisans, makers, and small businesses for an evening under the stars. Stroll across The Green and discover handcrafted jewelry, art, home décor, fashion finds, and tasty treats. For more details on market dates and times, visit the Century Square </w:t>
      </w:r>
      <w:hyperlink r:id="rId9" w:history="1">
        <w:r w:rsidRPr="006B6A5E">
          <w:rPr>
            <w:rStyle w:val="Hyperlink"/>
            <w:rFonts w:ascii="Arial" w:hAnsi="Arial" w:cs="Arial"/>
            <w:sz w:val="20"/>
            <w:szCs w:val="20"/>
          </w:rPr>
          <w:t>website</w:t>
        </w:r>
      </w:hyperlink>
      <w:r>
        <w:rPr>
          <w:rFonts w:ascii="Arial" w:hAnsi="Arial" w:cs="Arial"/>
          <w:color w:val="000000"/>
          <w:sz w:val="20"/>
          <w:szCs w:val="20"/>
        </w:rPr>
        <w:t xml:space="preserve">. </w:t>
      </w:r>
    </w:p>
    <w:p w14:paraId="76A5EDAC" w14:textId="77777777" w:rsidR="006B6A5E" w:rsidRDefault="006B6A5E" w:rsidP="006F714C">
      <w:pPr>
        <w:rPr>
          <w:rFonts w:ascii="Arial" w:hAnsi="Arial" w:cs="Arial"/>
          <w:b/>
          <w:color w:val="000000"/>
          <w:sz w:val="20"/>
          <w:szCs w:val="20"/>
        </w:rPr>
      </w:pPr>
    </w:p>
    <w:p w14:paraId="2A6D1CD2" w14:textId="46EA7928" w:rsidR="005277D5" w:rsidRDefault="005277D5" w:rsidP="006B6A5E">
      <w:pPr>
        <w:ind w:left="720" w:firstLine="720"/>
        <w:rPr>
          <w:rFonts w:ascii="Arial" w:hAnsi="Arial" w:cs="Arial"/>
          <w:bCs/>
          <w:color w:val="000000"/>
          <w:sz w:val="20"/>
          <w:szCs w:val="20"/>
        </w:rPr>
      </w:pPr>
      <w:r>
        <w:rPr>
          <w:rFonts w:ascii="Arial" w:hAnsi="Arial" w:cs="Arial"/>
          <w:bCs/>
          <w:color w:val="000000"/>
          <w:sz w:val="20"/>
          <w:szCs w:val="20"/>
        </w:rPr>
        <w:t xml:space="preserve"> </w:t>
      </w:r>
      <w:r w:rsidR="006F714C" w:rsidRPr="006F714C">
        <w:rPr>
          <w:rFonts w:ascii="Arial" w:hAnsi="Arial" w:cs="Arial"/>
          <w:b/>
          <w:color w:val="000000"/>
          <w:sz w:val="20"/>
          <w:szCs w:val="20"/>
          <w:u w:val="single"/>
        </w:rPr>
        <w:t>Pianos on the Porch</w:t>
      </w:r>
      <w:r w:rsidR="006F714C">
        <w:rPr>
          <w:rFonts w:ascii="Arial" w:hAnsi="Arial" w:cs="Arial"/>
          <w:bCs/>
          <w:color w:val="000000"/>
          <w:sz w:val="20"/>
          <w:szCs w:val="20"/>
        </w:rPr>
        <w:t xml:space="preserve">- </w:t>
      </w:r>
      <w:r w:rsidR="006B6A5E">
        <w:rPr>
          <w:rFonts w:ascii="Arial" w:hAnsi="Arial" w:cs="Arial"/>
          <w:bCs/>
          <w:i/>
          <w:iCs/>
          <w:color w:val="000000"/>
          <w:sz w:val="20"/>
          <w:szCs w:val="20"/>
        </w:rPr>
        <w:t>March 27, 7- 10 p.m.</w:t>
      </w:r>
    </w:p>
    <w:p w14:paraId="0E7FBCDA" w14:textId="5DFE8F3E" w:rsidR="006F714C" w:rsidRPr="005277D5" w:rsidRDefault="006F714C" w:rsidP="006F714C">
      <w:pPr>
        <w:ind w:left="1440"/>
        <w:rPr>
          <w:rFonts w:ascii="Arial" w:hAnsi="Arial" w:cs="Arial"/>
          <w:bCs/>
          <w:color w:val="000000"/>
          <w:sz w:val="20"/>
          <w:szCs w:val="20"/>
        </w:rPr>
      </w:pPr>
      <w:r>
        <w:rPr>
          <w:rFonts w:ascii="Arial" w:hAnsi="Arial" w:cs="Arial"/>
          <w:bCs/>
          <w:color w:val="000000"/>
          <w:sz w:val="20"/>
          <w:szCs w:val="20"/>
        </w:rPr>
        <w:t xml:space="preserve">Join Century Square for an unforgettable evening of music and entertainment at Pianos on the Porch! </w:t>
      </w:r>
      <w:r w:rsidRPr="006F714C">
        <w:rPr>
          <w:rFonts w:ascii="Arial" w:hAnsi="Arial" w:cs="Arial"/>
          <w:bCs/>
          <w:color w:val="000000"/>
          <w:sz w:val="20"/>
          <w:szCs w:val="20"/>
        </w:rPr>
        <w:t>Experience the high-energy performance of Howl2Go, a renowned traveling dueling pianos group, as they take the stage at Century Square. Sing along, make song requests, and enjoy a lively night under the stars.</w:t>
      </w:r>
      <w:r>
        <w:rPr>
          <w:rFonts w:ascii="Arial" w:hAnsi="Arial" w:cs="Arial"/>
          <w:bCs/>
          <w:color w:val="000000"/>
          <w:sz w:val="20"/>
          <w:szCs w:val="20"/>
        </w:rPr>
        <w:t xml:space="preserve"> </w:t>
      </w:r>
      <w:r w:rsidRPr="006F714C">
        <w:rPr>
          <w:rFonts w:ascii="Arial" w:hAnsi="Arial" w:cs="Arial"/>
          <w:bCs/>
          <w:color w:val="000000"/>
          <w:sz w:val="20"/>
          <w:szCs w:val="20"/>
        </w:rPr>
        <w:t xml:space="preserve">All proceeds from this event will benefit </w:t>
      </w:r>
      <w:r w:rsidR="00DF11BF">
        <w:rPr>
          <w:rFonts w:ascii="Arial" w:hAnsi="Arial" w:cs="Arial"/>
          <w:bCs/>
          <w:color w:val="000000"/>
          <w:sz w:val="20"/>
          <w:szCs w:val="20"/>
        </w:rPr>
        <w:t xml:space="preserve">Unbound, a local organization working to end human trafficking in the Brazos Valley. </w:t>
      </w:r>
      <w:r w:rsidR="006B6A5E">
        <w:rPr>
          <w:rFonts w:ascii="Arial" w:hAnsi="Arial" w:cs="Arial"/>
          <w:bCs/>
          <w:color w:val="000000"/>
          <w:sz w:val="20"/>
          <w:szCs w:val="20"/>
        </w:rPr>
        <w:t xml:space="preserve"> </w:t>
      </w:r>
      <w:r w:rsidRPr="006F714C">
        <w:rPr>
          <w:rFonts w:ascii="Arial" w:hAnsi="Arial" w:cs="Arial"/>
          <w:bCs/>
          <w:color w:val="000000"/>
          <w:sz w:val="20"/>
          <w:szCs w:val="20"/>
        </w:rPr>
        <w:t xml:space="preserve"> </w:t>
      </w:r>
    </w:p>
    <w:p w14:paraId="24DD6DC7" w14:textId="77777777" w:rsidR="006B6A5E" w:rsidRDefault="006B6A5E" w:rsidP="00311F17">
      <w:pPr>
        <w:rPr>
          <w:rFonts w:ascii="Arial" w:hAnsi="Arial" w:cs="Arial"/>
          <w:color w:val="000000"/>
          <w:sz w:val="20"/>
          <w:szCs w:val="20"/>
        </w:rPr>
      </w:pPr>
    </w:p>
    <w:p w14:paraId="35140688" w14:textId="7CFE3F78" w:rsidR="006B6A5E" w:rsidRDefault="006B6A5E" w:rsidP="006B6A5E">
      <w:pPr>
        <w:ind w:left="1440"/>
        <w:rPr>
          <w:rFonts w:ascii="Arial" w:hAnsi="Arial" w:cs="Arial"/>
          <w:bCs/>
          <w:i/>
          <w:iCs/>
          <w:color w:val="000000"/>
          <w:sz w:val="20"/>
          <w:szCs w:val="20"/>
        </w:rPr>
      </w:pPr>
      <w:r w:rsidRPr="00331F6D">
        <w:rPr>
          <w:rFonts w:ascii="Arial" w:hAnsi="Arial" w:cs="Arial"/>
          <w:b/>
          <w:color w:val="000000"/>
          <w:sz w:val="20"/>
          <w:szCs w:val="20"/>
          <w:u w:val="single"/>
        </w:rPr>
        <w:t>Hop in The Square</w:t>
      </w:r>
      <w:r>
        <w:rPr>
          <w:rFonts w:ascii="Arial" w:hAnsi="Arial" w:cs="Arial"/>
          <w:b/>
          <w:color w:val="000000"/>
          <w:sz w:val="20"/>
          <w:szCs w:val="20"/>
          <w:u w:val="single"/>
        </w:rPr>
        <w:t xml:space="preserve"> </w:t>
      </w:r>
      <w:r>
        <w:rPr>
          <w:rFonts w:ascii="Arial" w:hAnsi="Arial" w:cs="Arial"/>
          <w:bCs/>
          <w:color w:val="000000"/>
          <w:sz w:val="20"/>
          <w:szCs w:val="20"/>
        </w:rPr>
        <w:t xml:space="preserve">– </w:t>
      </w:r>
      <w:r>
        <w:rPr>
          <w:rFonts w:ascii="Arial" w:hAnsi="Arial" w:cs="Arial"/>
          <w:bCs/>
          <w:i/>
          <w:iCs/>
          <w:color w:val="000000"/>
          <w:sz w:val="20"/>
          <w:szCs w:val="20"/>
        </w:rPr>
        <w:t>April 4, 1-3pm</w:t>
      </w:r>
    </w:p>
    <w:p w14:paraId="5C4B6652" w14:textId="4D97C524" w:rsidR="006B6A5E" w:rsidRDefault="006B6A5E" w:rsidP="006B6A5E">
      <w:pPr>
        <w:ind w:left="1440" w:hanging="1440"/>
        <w:rPr>
          <w:rFonts w:ascii="Arial" w:hAnsi="Arial" w:cs="Arial"/>
          <w:bCs/>
          <w:color w:val="000000"/>
          <w:sz w:val="20"/>
          <w:szCs w:val="20"/>
        </w:rPr>
      </w:pPr>
      <w:r>
        <w:rPr>
          <w:rFonts w:ascii="Arial" w:hAnsi="Arial" w:cs="Arial"/>
          <w:bCs/>
          <w:i/>
          <w:iCs/>
          <w:color w:val="000000"/>
          <w:sz w:val="20"/>
          <w:szCs w:val="20"/>
        </w:rPr>
        <w:tab/>
      </w:r>
      <w:r>
        <w:rPr>
          <w:rFonts w:ascii="Arial" w:hAnsi="Arial" w:cs="Arial"/>
          <w:bCs/>
          <w:color w:val="000000"/>
          <w:sz w:val="20"/>
          <w:szCs w:val="20"/>
        </w:rPr>
        <w:t>Century Square’s pop-up Easter extravaganza returns on April 4</w:t>
      </w:r>
      <w:r w:rsidRPr="006B6A5E">
        <w:rPr>
          <w:rFonts w:ascii="Arial" w:hAnsi="Arial" w:cs="Arial"/>
          <w:bCs/>
          <w:color w:val="000000"/>
          <w:sz w:val="20"/>
          <w:szCs w:val="20"/>
          <w:vertAlign w:val="superscript"/>
        </w:rPr>
        <w:t>th</w:t>
      </w:r>
      <w:r>
        <w:rPr>
          <w:rFonts w:ascii="Arial" w:hAnsi="Arial" w:cs="Arial"/>
          <w:bCs/>
          <w:color w:val="000000"/>
          <w:sz w:val="20"/>
          <w:szCs w:val="20"/>
        </w:rPr>
        <w:t xml:space="preserve"> featuring the Easter bunny, family-friendly activities, and more. Visitors are invited to find free treat-filled Easter eggs at participating Century Square retailer and get their photo with the Easter bunny!</w:t>
      </w:r>
    </w:p>
    <w:p w14:paraId="53A14C9A" w14:textId="77777777" w:rsidR="006B6A5E" w:rsidRDefault="006B6A5E" w:rsidP="006B6A5E">
      <w:pPr>
        <w:ind w:left="1440" w:hanging="1440"/>
        <w:rPr>
          <w:rFonts w:ascii="Arial" w:hAnsi="Arial" w:cs="Arial"/>
          <w:bCs/>
          <w:color w:val="000000"/>
          <w:sz w:val="20"/>
          <w:szCs w:val="20"/>
        </w:rPr>
      </w:pPr>
      <w:r>
        <w:rPr>
          <w:rFonts w:ascii="Arial" w:hAnsi="Arial" w:cs="Arial"/>
          <w:bCs/>
          <w:color w:val="000000"/>
          <w:sz w:val="20"/>
          <w:szCs w:val="20"/>
        </w:rPr>
        <w:tab/>
      </w:r>
      <w:r>
        <w:rPr>
          <w:rFonts w:ascii="Arial" w:hAnsi="Arial" w:cs="Arial"/>
          <w:bCs/>
          <w:color w:val="000000"/>
          <w:sz w:val="20"/>
          <w:szCs w:val="20"/>
        </w:rPr>
        <w:tab/>
      </w:r>
    </w:p>
    <w:p w14:paraId="6E04909A" w14:textId="77777777" w:rsidR="006B6A5E" w:rsidRPr="00331F6D" w:rsidRDefault="006B6A5E" w:rsidP="006B6A5E">
      <w:pPr>
        <w:ind w:left="2160"/>
        <w:rPr>
          <w:rFonts w:ascii="Arial" w:hAnsi="Arial" w:cs="Arial"/>
          <w:bCs/>
          <w:i/>
          <w:iCs/>
          <w:color w:val="000000"/>
          <w:sz w:val="20"/>
          <w:szCs w:val="20"/>
        </w:rPr>
      </w:pPr>
      <w:r w:rsidRPr="00331F6D">
        <w:rPr>
          <w:rFonts w:ascii="Arial" w:hAnsi="Arial" w:cs="Arial"/>
          <w:bCs/>
          <w:i/>
          <w:iCs/>
          <w:color w:val="000000"/>
          <w:sz w:val="20"/>
          <w:szCs w:val="20"/>
        </w:rPr>
        <w:t xml:space="preserve">*There will not be any eggs hidden at Century Square, treats will be distributed only from employees within the stores. Guests are responsible for bringing their own baskets/bags. </w:t>
      </w:r>
    </w:p>
    <w:p w14:paraId="343E8F07" w14:textId="77777777" w:rsidR="005277D5" w:rsidRDefault="005277D5" w:rsidP="00892A05">
      <w:pPr>
        <w:ind w:left="1440"/>
        <w:rPr>
          <w:rFonts w:ascii="Arial" w:hAnsi="Arial" w:cs="Arial"/>
          <w:b/>
          <w:bCs/>
          <w:color w:val="000000"/>
          <w:sz w:val="20"/>
          <w:szCs w:val="20"/>
          <w:u w:val="single"/>
        </w:rPr>
      </w:pPr>
    </w:p>
    <w:p w14:paraId="04D020A1" w14:textId="739F5E97" w:rsidR="00311F17" w:rsidRDefault="00311F17" w:rsidP="00311F17">
      <w:pPr>
        <w:ind w:left="1440"/>
        <w:rPr>
          <w:rFonts w:ascii="Helvetica" w:hAnsi="Helvetica" w:cs="Helvetica"/>
          <w:bCs/>
          <w:i/>
          <w:iCs/>
          <w:color w:val="000000"/>
          <w:sz w:val="20"/>
          <w:szCs w:val="20"/>
        </w:rPr>
      </w:pPr>
      <w:r>
        <w:rPr>
          <w:rFonts w:ascii="Helvetica" w:hAnsi="Helvetica" w:cs="Helvetica"/>
          <w:b/>
          <w:color w:val="000000"/>
          <w:sz w:val="20"/>
          <w:szCs w:val="20"/>
          <w:u w:val="single"/>
        </w:rPr>
        <w:lastRenderedPageBreak/>
        <w:t>Fit4Mom Stroller Strides</w:t>
      </w:r>
      <w:r w:rsidRPr="00426321">
        <w:rPr>
          <w:rFonts w:ascii="Helvetica" w:hAnsi="Helvetica" w:cs="Helvetica"/>
          <w:b/>
          <w:color w:val="000000"/>
          <w:sz w:val="20"/>
          <w:szCs w:val="20"/>
        </w:rPr>
        <w:t xml:space="preserve"> </w:t>
      </w:r>
      <w:r>
        <w:rPr>
          <w:rFonts w:ascii="Arial" w:hAnsi="Arial" w:cs="Arial"/>
          <w:color w:val="000000"/>
          <w:sz w:val="20"/>
          <w:szCs w:val="20"/>
        </w:rPr>
        <w:t xml:space="preserve">– </w:t>
      </w:r>
      <w:r>
        <w:rPr>
          <w:rFonts w:ascii="Helvetica" w:hAnsi="Helvetica" w:cs="Helvetica"/>
          <w:bCs/>
          <w:i/>
          <w:iCs/>
          <w:color w:val="000000"/>
          <w:sz w:val="20"/>
          <w:szCs w:val="20"/>
        </w:rPr>
        <w:t xml:space="preserve">Every third Wednesday, 9:30 </w:t>
      </w:r>
      <w:r w:rsidRPr="00A317DA">
        <w:rPr>
          <w:rFonts w:ascii="Helvetica" w:hAnsi="Helvetica" w:cs="Helvetica"/>
          <w:bCs/>
          <w:i/>
          <w:iCs/>
          <w:color w:val="000000"/>
          <w:sz w:val="20"/>
          <w:szCs w:val="20"/>
        </w:rPr>
        <w:t xml:space="preserve">– </w:t>
      </w:r>
      <w:r>
        <w:rPr>
          <w:rFonts w:ascii="Helvetica" w:hAnsi="Helvetica" w:cs="Helvetica"/>
          <w:bCs/>
          <w:i/>
          <w:iCs/>
          <w:color w:val="000000"/>
          <w:sz w:val="20"/>
          <w:szCs w:val="20"/>
        </w:rPr>
        <w:t>10</w:t>
      </w:r>
      <w:r w:rsidRPr="00A317DA">
        <w:rPr>
          <w:rFonts w:ascii="Helvetica" w:hAnsi="Helvetica" w:cs="Helvetica"/>
          <w:bCs/>
          <w:i/>
          <w:iCs/>
          <w:color w:val="000000"/>
          <w:sz w:val="20"/>
          <w:szCs w:val="20"/>
        </w:rPr>
        <w:t xml:space="preserve">:30 </w:t>
      </w:r>
      <w:r>
        <w:rPr>
          <w:rFonts w:ascii="Helvetica" w:hAnsi="Helvetica" w:cs="Helvetica"/>
          <w:bCs/>
          <w:i/>
          <w:iCs/>
          <w:color w:val="000000"/>
          <w:sz w:val="20"/>
          <w:szCs w:val="20"/>
        </w:rPr>
        <w:t>a</w:t>
      </w:r>
      <w:r w:rsidRPr="00A317DA">
        <w:rPr>
          <w:rFonts w:ascii="Helvetica" w:hAnsi="Helvetica" w:cs="Helvetica"/>
          <w:bCs/>
          <w:i/>
          <w:iCs/>
          <w:color w:val="000000"/>
          <w:sz w:val="20"/>
          <w:szCs w:val="20"/>
        </w:rPr>
        <w:t>.m</w:t>
      </w:r>
      <w:r>
        <w:rPr>
          <w:rFonts w:ascii="Helvetica" w:hAnsi="Helvetica" w:cs="Helvetica"/>
          <w:bCs/>
          <w:i/>
          <w:iCs/>
          <w:color w:val="000000"/>
          <w:sz w:val="20"/>
          <w:szCs w:val="20"/>
        </w:rPr>
        <w:t>.</w:t>
      </w:r>
    </w:p>
    <w:p w14:paraId="3F8074DD" w14:textId="0BC68A5E" w:rsidR="00311F17" w:rsidRPr="00426321" w:rsidRDefault="00311F17" w:rsidP="00311F17">
      <w:pPr>
        <w:ind w:left="1440"/>
        <w:rPr>
          <w:rFonts w:ascii="Helvetica" w:hAnsi="Helvetica" w:cs="Helvetica"/>
          <w:bCs/>
          <w:color w:val="000000"/>
          <w:sz w:val="20"/>
          <w:szCs w:val="20"/>
        </w:rPr>
      </w:pPr>
      <w:r w:rsidRPr="00426321">
        <w:rPr>
          <w:rFonts w:ascii="Helvetica" w:hAnsi="Helvetica" w:cs="Helvetica"/>
          <w:bCs/>
          <w:color w:val="000000"/>
          <w:sz w:val="20"/>
          <w:szCs w:val="20"/>
        </w:rPr>
        <w:t xml:space="preserve">Looking for a great way to spend time with </w:t>
      </w:r>
      <w:r>
        <w:rPr>
          <w:rFonts w:ascii="Helvetica" w:hAnsi="Helvetica" w:cs="Helvetica"/>
          <w:bCs/>
          <w:color w:val="000000"/>
          <w:sz w:val="20"/>
          <w:szCs w:val="20"/>
        </w:rPr>
        <w:t>fellow moms</w:t>
      </w:r>
      <w:r w:rsidRPr="00426321">
        <w:rPr>
          <w:rFonts w:ascii="Helvetica" w:hAnsi="Helvetica" w:cs="Helvetica"/>
          <w:bCs/>
          <w:color w:val="000000"/>
          <w:sz w:val="20"/>
          <w:szCs w:val="20"/>
        </w:rPr>
        <w:t xml:space="preserve">, get fit while hanging out with the kids, and have a delicious lunch? Come out on the </w:t>
      </w:r>
      <w:r>
        <w:rPr>
          <w:rFonts w:ascii="Helvetica" w:hAnsi="Helvetica" w:cs="Helvetica"/>
          <w:bCs/>
          <w:color w:val="000000"/>
          <w:sz w:val="20"/>
          <w:szCs w:val="20"/>
        </w:rPr>
        <w:t>third</w:t>
      </w:r>
      <w:r w:rsidRPr="00426321">
        <w:rPr>
          <w:rFonts w:ascii="Helvetica" w:hAnsi="Helvetica" w:cs="Helvetica"/>
          <w:bCs/>
          <w:color w:val="000000"/>
          <w:sz w:val="20"/>
          <w:szCs w:val="20"/>
        </w:rPr>
        <w:t xml:space="preserve"> Wednesday of every month for Lunch Bunch with Fit4Mom Bryan-College Station. Take a </w:t>
      </w:r>
      <w:r>
        <w:rPr>
          <w:rFonts w:ascii="Helvetica" w:hAnsi="Helvetica" w:cs="Helvetica"/>
          <w:bCs/>
          <w:color w:val="000000"/>
          <w:sz w:val="20"/>
          <w:szCs w:val="20"/>
        </w:rPr>
        <w:t>free</w:t>
      </w:r>
      <w:r w:rsidRPr="00426321">
        <w:rPr>
          <w:rFonts w:ascii="Helvetica" w:hAnsi="Helvetica" w:cs="Helvetica"/>
          <w:bCs/>
          <w:color w:val="000000"/>
          <w:sz w:val="20"/>
          <w:szCs w:val="20"/>
        </w:rPr>
        <w:t xml:space="preserve"> Strides 360 class on The Green then stay and enjoy lunch at one of </w:t>
      </w:r>
      <w:r>
        <w:rPr>
          <w:rFonts w:ascii="Helvetica" w:hAnsi="Helvetica" w:cs="Helvetica"/>
          <w:bCs/>
          <w:color w:val="000000"/>
          <w:sz w:val="20"/>
          <w:szCs w:val="20"/>
        </w:rPr>
        <w:t>Century Square’s</w:t>
      </w:r>
      <w:r w:rsidRPr="00426321">
        <w:rPr>
          <w:rFonts w:ascii="Helvetica" w:hAnsi="Helvetica" w:cs="Helvetica"/>
          <w:bCs/>
          <w:color w:val="000000"/>
          <w:sz w:val="20"/>
          <w:szCs w:val="20"/>
        </w:rPr>
        <w:t xml:space="preserve"> delicious nearby eateries!</w:t>
      </w:r>
    </w:p>
    <w:p w14:paraId="340D891A" w14:textId="77777777" w:rsidR="006B6A5E" w:rsidRDefault="006B6A5E" w:rsidP="00311F17">
      <w:pPr>
        <w:rPr>
          <w:rFonts w:ascii="Arial" w:hAnsi="Arial" w:cs="Arial"/>
          <w:b/>
          <w:color w:val="000000"/>
          <w:sz w:val="20"/>
          <w:szCs w:val="20"/>
          <w:u w:val="single"/>
        </w:rPr>
      </w:pPr>
    </w:p>
    <w:p w14:paraId="06516FFC" w14:textId="61B8E886" w:rsidR="006B6A5E" w:rsidRDefault="006B6A5E" w:rsidP="006B6A5E">
      <w:pPr>
        <w:ind w:left="720" w:firstLine="720"/>
        <w:rPr>
          <w:rFonts w:ascii="Arial" w:hAnsi="Arial" w:cs="Arial"/>
          <w:bCs/>
          <w:color w:val="000000"/>
          <w:sz w:val="20"/>
          <w:szCs w:val="20"/>
        </w:rPr>
      </w:pPr>
      <w:r>
        <w:rPr>
          <w:rFonts w:ascii="Arial" w:hAnsi="Arial" w:cs="Arial"/>
          <w:b/>
          <w:color w:val="000000"/>
          <w:sz w:val="20"/>
          <w:szCs w:val="20"/>
          <w:u w:val="single"/>
        </w:rPr>
        <w:t xml:space="preserve">Trivia </w:t>
      </w:r>
      <w:r w:rsidR="00311F17">
        <w:rPr>
          <w:rFonts w:ascii="Arial" w:hAnsi="Arial" w:cs="Arial"/>
          <w:b/>
          <w:color w:val="000000"/>
          <w:sz w:val="20"/>
          <w:szCs w:val="20"/>
          <w:u w:val="single"/>
        </w:rPr>
        <w:t>on The Green</w:t>
      </w:r>
      <w:r>
        <w:rPr>
          <w:rFonts w:ascii="Arial" w:hAnsi="Arial" w:cs="Arial"/>
          <w:bCs/>
          <w:color w:val="000000"/>
          <w:sz w:val="20"/>
          <w:szCs w:val="20"/>
        </w:rPr>
        <w:t xml:space="preserve"> – </w:t>
      </w:r>
      <w:r>
        <w:rPr>
          <w:rFonts w:ascii="Arial" w:hAnsi="Arial" w:cs="Arial"/>
          <w:bCs/>
          <w:i/>
          <w:iCs/>
          <w:color w:val="000000"/>
          <w:sz w:val="20"/>
          <w:szCs w:val="20"/>
        </w:rPr>
        <w:t>Thursdays, 7-9 p.m.</w:t>
      </w:r>
    </w:p>
    <w:p w14:paraId="413F6619" w14:textId="0DBD4D60" w:rsidR="006B6A5E" w:rsidRPr="00311F17" w:rsidRDefault="006B6A5E" w:rsidP="00311F17">
      <w:pPr>
        <w:ind w:left="1440"/>
        <w:rPr>
          <w:rFonts w:ascii="Arial" w:hAnsi="Arial" w:cs="Arial"/>
          <w:bCs/>
          <w:color w:val="000000"/>
          <w:sz w:val="20"/>
          <w:szCs w:val="20"/>
        </w:rPr>
      </w:pPr>
      <w:r>
        <w:rPr>
          <w:rFonts w:ascii="Arial" w:hAnsi="Arial" w:cs="Arial"/>
          <w:bCs/>
          <w:color w:val="000000"/>
          <w:sz w:val="20"/>
          <w:szCs w:val="20"/>
        </w:rPr>
        <w:t>Ready to test your knowledge? Grab your trivia-loving team and head over to Century Square for a bite to eat at one of the surrounding restaurants, then head out onto The Green to get your trivia on. Participation is free and t</w:t>
      </w:r>
      <w:r w:rsidRPr="00106AB3">
        <w:rPr>
          <w:rFonts w:ascii="Arial" w:hAnsi="Arial" w:cs="Arial"/>
          <w:bCs/>
          <w:color w:val="000000"/>
          <w:sz w:val="20"/>
          <w:szCs w:val="20"/>
        </w:rPr>
        <w:t>he more you know, the more you win!</w:t>
      </w:r>
      <w:r>
        <w:rPr>
          <w:rFonts w:ascii="Arial" w:hAnsi="Arial" w:cs="Arial"/>
          <w:bCs/>
          <w:color w:val="000000"/>
          <w:sz w:val="20"/>
          <w:szCs w:val="20"/>
        </w:rPr>
        <w:t xml:space="preserve"> </w:t>
      </w:r>
    </w:p>
    <w:p w14:paraId="074D1AE5" w14:textId="77777777" w:rsidR="006B6A5E" w:rsidRDefault="006B6A5E" w:rsidP="00892A05">
      <w:pPr>
        <w:ind w:left="1440"/>
        <w:rPr>
          <w:rFonts w:ascii="Arial" w:hAnsi="Arial" w:cs="Arial"/>
          <w:b/>
          <w:bCs/>
          <w:color w:val="000000"/>
          <w:sz w:val="20"/>
          <w:szCs w:val="20"/>
          <w:u w:val="single"/>
        </w:rPr>
      </w:pPr>
    </w:p>
    <w:p w14:paraId="5EC20710" w14:textId="77777777" w:rsidR="00311F17" w:rsidRDefault="00311F17" w:rsidP="00311F17">
      <w:pPr>
        <w:ind w:left="1440"/>
        <w:rPr>
          <w:rFonts w:ascii="Arial" w:hAnsi="Arial" w:cs="Arial"/>
          <w:color w:val="000000"/>
          <w:sz w:val="20"/>
          <w:szCs w:val="20"/>
        </w:rPr>
      </w:pPr>
      <w:r>
        <w:rPr>
          <w:rFonts w:ascii="Arial" w:hAnsi="Arial" w:cs="Arial"/>
          <w:b/>
          <w:bCs/>
          <w:color w:val="000000"/>
          <w:sz w:val="20"/>
          <w:szCs w:val="20"/>
          <w:u w:val="single"/>
        </w:rPr>
        <w:t>The Front Porch Live Music</w:t>
      </w:r>
      <w:r>
        <w:rPr>
          <w:rFonts w:ascii="Arial" w:hAnsi="Arial" w:cs="Arial"/>
          <w:color w:val="000000"/>
          <w:sz w:val="20"/>
          <w:szCs w:val="20"/>
        </w:rPr>
        <w:t xml:space="preserve"> – </w:t>
      </w:r>
      <w:r>
        <w:rPr>
          <w:rFonts w:ascii="Arial" w:hAnsi="Arial" w:cs="Arial"/>
          <w:i/>
          <w:iCs/>
          <w:color w:val="000000"/>
          <w:sz w:val="20"/>
          <w:szCs w:val="20"/>
        </w:rPr>
        <w:t xml:space="preserve">Fridays and Saturdays, 7-10 p.m. </w:t>
      </w:r>
    </w:p>
    <w:p w14:paraId="697DEBE5" w14:textId="3DA2735E" w:rsidR="00311F17" w:rsidRPr="00311F17" w:rsidRDefault="00311F17" w:rsidP="00311F17">
      <w:pPr>
        <w:ind w:left="1440"/>
        <w:rPr>
          <w:rFonts w:ascii="Arial" w:hAnsi="Arial" w:cs="Arial"/>
          <w:color w:val="000000"/>
          <w:sz w:val="20"/>
          <w:szCs w:val="20"/>
        </w:rPr>
      </w:pPr>
      <w:r>
        <w:rPr>
          <w:rFonts w:ascii="Arial" w:hAnsi="Arial" w:cs="Arial"/>
          <w:color w:val="000000"/>
          <w:sz w:val="20"/>
          <w:szCs w:val="20"/>
        </w:rPr>
        <w:t>Live music is back at Century Square! Starting March 6</w:t>
      </w:r>
      <w:r w:rsidRPr="00311F17">
        <w:rPr>
          <w:rFonts w:ascii="Arial" w:hAnsi="Arial" w:cs="Arial"/>
          <w:color w:val="000000"/>
          <w:sz w:val="20"/>
          <w:szCs w:val="20"/>
          <w:vertAlign w:val="superscript"/>
        </w:rPr>
        <w:t>th</w:t>
      </w:r>
      <w:r>
        <w:rPr>
          <w:rFonts w:ascii="Arial" w:hAnsi="Arial" w:cs="Arial"/>
          <w:color w:val="000000"/>
          <w:sz w:val="20"/>
          <w:szCs w:val="20"/>
        </w:rPr>
        <w:t>, j</w:t>
      </w:r>
      <w:r w:rsidRPr="00E26794">
        <w:rPr>
          <w:rFonts w:ascii="Arial" w:hAnsi="Arial" w:cs="Arial"/>
          <w:color w:val="000000"/>
          <w:sz w:val="20"/>
          <w:szCs w:val="20"/>
        </w:rPr>
        <w:t xml:space="preserve">oin </w:t>
      </w:r>
      <w:r>
        <w:rPr>
          <w:rFonts w:ascii="Arial" w:hAnsi="Arial" w:cs="Arial"/>
          <w:color w:val="000000"/>
          <w:sz w:val="20"/>
          <w:szCs w:val="20"/>
        </w:rPr>
        <w:t>Century Square</w:t>
      </w:r>
      <w:r w:rsidRPr="00E26794">
        <w:rPr>
          <w:rFonts w:ascii="Arial" w:hAnsi="Arial" w:cs="Arial"/>
          <w:color w:val="000000"/>
          <w:sz w:val="20"/>
          <w:szCs w:val="20"/>
        </w:rPr>
        <w:t xml:space="preserve"> for an evening of live music every Friday</w:t>
      </w:r>
      <w:r>
        <w:rPr>
          <w:rFonts w:ascii="Arial" w:hAnsi="Arial" w:cs="Arial"/>
          <w:color w:val="000000"/>
          <w:sz w:val="20"/>
          <w:szCs w:val="20"/>
        </w:rPr>
        <w:t xml:space="preserve"> and Saturday with</w:t>
      </w:r>
      <w:r w:rsidRPr="00E26794">
        <w:rPr>
          <w:rFonts w:ascii="Arial" w:hAnsi="Arial" w:cs="Arial"/>
          <w:color w:val="000000"/>
          <w:sz w:val="20"/>
          <w:szCs w:val="20"/>
        </w:rPr>
        <w:t xml:space="preserve"> dinner and drinks within arm’s reach</w:t>
      </w:r>
      <w:r>
        <w:rPr>
          <w:rFonts w:ascii="Arial" w:hAnsi="Arial" w:cs="Arial"/>
          <w:color w:val="000000"/>
          <w:sz w:val="20"/>
          <w:szCs w:val="20"/>
        </w:rPr>
        <w:t>. The Front Porch features local musicians</w:t>
      </w:r>
      <w:r w:rsidRPr="00E26794">
        <w:rPr>
          <w:rFonts w:ascii="Arial" w:hAnsi="Arial" w:cs="Arial"/>
          <w:color w:val="000000"/>
          <w:sz w:val="20"/>
          <w:szCs w:val="20"/>
        </w:rPr>
        <w:t xml:space="preserve"> who are making </w:t>
      </w:r>
      <w:r>
        <w:rPr>
          <w:rFonts w:ascii="Arial" w:hAnsi="Arial" w:cs="Arial"/>
          <w:color w:val="000000"/>
          <w:sz w:val="20"/>
          <w:szCs w:val="20"/>
        </w:rPr>
        <w:t>a name for themselves</w:t>
      </w:r>
      <w:r w:rsidRPr="00E26794">
        <w:rPr>
          <w:rFonts w:ascii="Arial" w:hAnsi="Arial" w:cs="Arial"/>
          <w:color w:val="000000"/>
          <w:sz w:val="20"/>
          <w:szCs w:val="20"/>
        </w:rPr>
        <w:t xml:space="preserve"> in </w:t>
      </w:r>
      <w:r>
        <w:rPr>
          <w:rFonts w:ascii="Arial" w:hAnsi="Arial" w:cs="Arial"/>
          <w:color w:val="000000"/>
          <w:sz w:val="20"/>
          <w:szCs w:val="20"/>
        </w:rPr>
        <w:t>College Station</w:t>
      </w:r>
      <w:r w:rsidRPr="00426321">
        <w:rPr>
          <w:rFonts w:ascii="Arial" w:hAnsi="Arial" w:cs="Arial"/>
          <w:color w:val="000000"/>
          <w:sz w:val="20"/>
          <w:szCs w:val="20"/>
        </w:rPr>
        <w:t>. For</w:t>
      </w:r>
      <w:r>
        <w:rPr>
          <w:rFonts w:ascii="Arial" w:hAnsi="Arial" w:cs="Arial"/>
          <w:color w:val="000000"/>
          <w:sz w:val="20"/>
          <w:szCs w:val="20"/>
        </w:rPr>
        <w:t xml:space="preserve"> the lineup of free live music every Friday and Saturday, </w:t>
      </w:r>
      <w:r w:rsidRPr="00426321">
        <w:rPr>
          <w:rFonts w:ascii="Arial" w:hAnsi="Arial" w:cs="Arial"/>
          <w:color w:val="000000"/>
          <w:sz w:val="20"/>
          <w:szCs w:val="20"/>
        </w:rPr>
        <w:t xml:space="preserve">visit the Century Square </w:t>
      </w:r>
      <w:hyperlink r:id="rId10" w:history="1">
        <w:r w:rsidRPr="00426321">
          <w:rPr>
            <w:rStyle w:val="Hyperlink"/>
            <w:rFonts w:ascii="Arial" w:hAnsi="Arial" w:cs="Arial"/>
            <w:sz w:val="20"/>
            <w:szCs w:val="20"/>
          </w:rPr>
          <w:t>website</w:t>
        </w:r>
      </w:hyperlink>
      <w:r w:rsidRPr="00426321">
        <w:rPr>
          <w:rFonts w:ascii="Arial" w:hAnsi="Arial" w:cs="Arial"/>
          <w:color w:val="000000"/>
          <w:sz w:val="20"/>
          <w:szCs w:val="20"/>
        </w:rPr>
        <w:t>.</w:t>
      </w:r>
    </w:p>
    <w:p w14:paraId="20B1C43C" w14:textId="77777777" w:rsidR="00311F17" w:rsidRDefault="00311F17" w:rsidP="00892A05">
      <w:pPr>
        <w:ind w:left="1440"/>
        <w:rPr>
          <w:rFonts w:ascii="Arial" w:hAnsi="Arial" w:cs="Arial"/>
          <w:b/>
          <w:bCs/>
          <w:color w:val="000000"/>
          <w:sz w:val="20"/>
          <w:szCs w:val="20"/>
          <w:u w:val="single"/>
        </w:rPr>
      </w:pPr>
    </w:p>
    <w:p w14:paraId="5A80176F" w14:textId="1ECFB079" w:rsidR="00892A05" w:rsidRDefault="00892A05" w:rsidP="00892A05">
      <w:pPr>
        <w:ind w:left="1440"/>
        <w:rPr>
          <w:rFonts w:ascii="Arial" w:hAnsi="Arial" w:cs="Arial"/>
          <w:i/>
          <w:iCs/>
          <w:color w:val="000000"/>
          <w:sz w:val="20"/>
          <w:szCs w:val="20"/>
        </w:rPr>
      </w:pPr>
      <w:r w:rsidRPr="006A4FE4">
        <w:rPr>
          <w:rFonts w:ascii="Arial" w:hAnsi="Arial" w:cs="Arial"/>
          <w:b/>
          <w:bCs/>
          <w:color w:val="000000"/>
          <w:sz w:val="20"/>
          <w:szCs w:val="20"/>
          <w:u w:val="single"/>
        </w:rPr>
        <w:t>Grace on The Green</w:t>
      </w:r>
      <w:r>
        <w:rPr>
          <w:rFonts w:ascii="Arial" w:hAnsi="Arial" w:cs="Arial"/>
          <w:color w:val="000000"/>
          <w:sz w:val="20"/>
          <w:szCs w:val="20"/>
        </w:rPr>
        <w:t xml:space="preserve"> </w:t>
      </w:r>
      <w:r>
        <w:rPr>
          <w:rFonts w:ascii="Arial" w:hAnsi="Arial" w:cs="Arial"/>
          <w:bCs/>
          <w:color w:val="000000"/>
          <w:sz w:val="20"/>
          <w:szCs w:val="20"/>
        </w:rPr>
        <w:t>–</w:t>
      </w:r>
      <w:r w:rsidRPr="006A4FE4">
        <w:rPr>
          <w:rFonts w:ascii="Arial" w:hAnsi="Arial" w:cs="Arial"/>
          <w:i/>
          <w:iCs/>
          <w:color w:val="000000"/>
          <w:sz w:val="20"/>
          <w:szCs w:val="20"/>
        </w:rPr>
        <w:t xml:space="preserve"> </w:t>
      </w:r>
      <w:r>
        <w:rPr>
          <w:rFonts w:ascii="Arial" w:hAnsi="Arial" w:cs="Arial"/>
          <w:i/>
          <w:iCs/>
          <w:color w:val="000000"/>
          <w:sz w:val="20"/>
          <w:szCs w:val="20"/>
        </w:rPr>
        <w:t>Sundays, 12- 2 p.m.</w:t>
      </w:r>
    </w:p>
    <w:p w14:paraId="7F0FE625" w14:textId="77777777" w:rsidR="00892A05" w:rsidRDefault="00892A05" w:rsidP="00892A05">
      <w:pPr>
        <w:ind w:left="1440"/>
        <w:rPr>
          <w:rFonts w:ascii="Arial" w:hAnsi="Arial" w:cs="Arial"/>
          <w:color w:val="000000"/>
          <w:sz w:val="20"/>
          <w:szCs w:val="20"/>
        </w:rPr>
      </w:pPr>
      <w:r>
        <w:rPr>
          <w:rFonts w:ascii="Arial" w:hAnsi="Arial" w:cs="Arial"/>
          <w:sz w:val="20"/>
          <w:szCs w:val="20"/>
        </w:rPr>
        <w:t xml:space="preserve">Start your week on the right note with inspirational live music every Sunday afternoon on The Green. For the lineup of free live music every Sunday, visit the </w:t>
      </w:r>
      <w:hyperlink r:id="rId11" w:history="1">
        <w:r w:rsidRPr="00426321">
          <w:rPr>
            <w:rStyle w:val="Hyperlink"/>
            <w:rFonts w:ascii="Arial" w:hAnsi="Arial" w:cs="Arial"/>
            <w:sz w:val="20"/>
            <w:szCs w:val="20"/>
          </w:rPr>
          <w:t>website</w:t>
        </w:r>
      </w:hyperlink>
      <w:r>
        <w:rPr>
          <w:rFonts w:ascii="Arial" w:hAnsi="Arial" w:cs="Arial"/>
          <w:sz w:val="20"/>
          <w:szCs w:val="20"/>
        </w:rPr>
        <w:t>.</w:t>
      </w:r>
    </w:p>
    <w:p w14:paraId="2011E495" w14:textId="77777777" w:rsidR="00892A05" w:rsidRDefault="00892A05" w:rsidP="006B6A5E">
      <w:pPr>
        <w:rPr>
          <w:rFonts w:ascii="Arial" w:hAnsi="Arial" w:cs="Arial"/>
          <w:b/>
          <w:color w:val="000000"/>
          <w:sz w:val="20"/>
          <w:szCs w:val="20"/>
          <w:u w:val="single"/>
        </w:rPr>
      </w:pPr>
    </w:p>
    <w:p w14:paraId="697AF8F9" w14:textId="5F73A4AE" w:rsidR="00892A05" w:rsidRDefault="00892A05" w:rsidP="00892A05">
      <w:pPr>
        <w:ind w:left="1440" w:hanging="1440"/>
        <w:rPr>
          <w:rFonts w:ascii="Arial" w:hAnsi="Arial" w:cs="Arial"/>
          <w:b/>
          <w:color w:val="000000"/>
          <w:sz w:val="20"/>
          <w:szCs w:val="20"/>
        </w:rPr>
      </w:pPr>
      <w:r>
        <w:rPr>
          <w:rFonts w:ascii="Arial" w:hAnsi="Arial" w:cs="Arial"/>
          <w:b/>
          <w:color w:val="000000"/>
          <w:sz w:val="20"/>
          <w:szCs w:val="20"/>
        </w:rPr>
        <w:tab/>
      </w:r>
      <w:r w:rsidRPr="004B7EAC">
        <w:rPr>
          <w:rFonts w:ascii="Arial" w:hAnsi="Arial" w:cs="Arial"/>
          <w:b/>
          <w:color w:val="000000"/>
          <w:sz w:val="20"/>
          <w:szCs w:val="20"/>
          <w:u w:val="single"/>
        </w:rPr>
        <w:t>Cars</w:t>
      </w:r>
      <w:r w:rsidR="00311F17">
        <w:rPr>
          <w:rFonts w:ascii="Arial" w:hAnsi="Arial" w:cs="Arial"/>
          <w:b/>
          <w:color w:val="000000"/>
          <w:sz w:val="20"/>
          <w:szCs w:val="20"/>
          <w:u w:val="single"/>
        </w:rPr>
        <w:t xml:space="preserve"> and Chicken</w:t>
      </w:r>
      <w:r>
        <w:rPr>
          <w:rFonts w:ascii="Arial" w:hAnsi="Arial" w:cs="Arial"/>
          <w:b/>
          <w:color w:val="000000"/>
          <w:sz w:val="20"/>
          <w:szCs w:val="20"/>
        </w:rPr>
        <w:t xml:space="preserve">– </w:t>
      </w:r>
      <w:r>
        <w:rPr>
          <w:rFonts w:ascii="Arial" w:hAnsi="Arial" w:cs="Arial"/>
          <w:bCs/>
          <w:i/>
          <w:iCs/>
          <w:color w:val="000000"/>
          <w:sz w:val="20"/>
          <w:szCs w:val="20"/>
        </w:rPr>
        <w:t>Every t</w:t>
      </w:r>
      <w:r w:rsidRPr="004B7EAC">
        <w:rPr>
          <w:rFonts w:ascii="Arial" w:hAnsi="Arial" w:cs="Arial"/>
          <w:bCs/>
          <w:i/>
          <w:iCs/>
          <w:color w:val="000000"/>
          <w:sz w:val="20"/>
          <w:szCs w:val="20"/>
        </w:rPr>
        <w:t>hird Sunda</w:t>
      </w:r>
      <w:r w:rsidR="00311F17">
        <w:rPr>
          <w:rFonts w:ascii="Arial" w:hAnsi="Arial" w:cs="Arial"/>
          <w:bCs/>
          <w:i/>
          <w:iCs/>
          <w:color w:val="000000"/>
          <w:sz w:val="20"/>
          <w:szCs w:val="20"/>
        </w:rPr>
        <w:t>y</w:t>
      </w:r>
      <w:r w:rsidRPr="004B7EAC">
        <w:rPr>
          <w:rFonts w:ascii="Arial" w:hAnsi="Arial" w:cs="Arial"/>
          <w:bCs/>
          <w:i/>
          <w:iCs/>
          <w:color w:val="000000"/>
          <w:sz w:val="20"/>
          <w:szCs w:val="20"/>
        </w:rPr>
        <w:t>, 11 a.m.-2 p.m.</w:t>
      </w:r>
      <w:r>
        <w:rPr>
          <w:rFonts w:ascii="Arial" w:hAnsi="Arial" w:cs="Arial"/>
          <w:b/>
          <w:color w:val="000000"/>
          <w:sz w:val="20"/>
          <w:szCs w:val="20"/>
        </w:rPr>
        <w:t xml:space="preserve"> </w:t>
      </w:r>
    </w:p>
    <w:p w14:paraId="2DAE6849" w14:textId="2CB3B694" w:rsidR="00892A05" w:rsidRDefault="00892A05" w:rsidP="00892A05">
      <w:pPr>
        <w:ind w:left="1440" w:hanging="1440"/>
        <w:rPr>
          <w:rFonts w:ascii="Arial" w:hAnsi="Arial" w:cs="Arial"/>
          <w:bCs/>
          <w:color w:val="000000"/>
          <w:sz w:val="20"/>
          <w:szCs w:val="20"/>
        </w:rPr>
      </w:pPr>
      <w:r>
        <w:rPr>
          <w:rFonts w:ascii="Arial" w:hAnsi="Arial" w:cs="Arial"/>
          <w:bCs/>
          <w:color w:val="000000"/>
          <w:sz w:val="20"/>
          <w:szCs w:val="20"/>
        </w:rPr>
        <w:tab/>
      </w:r>
      <w:r w:rsidR="00311F17">
        <w:rPr>
          <w:rFonts w:ascii="Arial" w:hAnsi="Arial" w:cs="Arial"/>
          <w:bCs/>
          <w:color w:val="000000"/>
          <w:sz w:val="20"/>
          <w:szCs w:val="20"/>
        </w:rPr>
        <w:t>P</w:t>
      </w:r>
      <w:r w:rsidR="00311F17" w:rsidRPr="00311F17">
        <w:rPr>
          <w:rFonts w:ascii="Arial" w:hAnsi="Arial" w:cs="Arial"/>
          <w:bCs/>
          <w:color w:val="000000"/>
          <w:sz w:val="20"/>
          <w:szCs w:val="20"/>
        </w:rPr>
        <w:t>ump the brakes! The Texas A&amp;M Sports Car Club and Century Square showcase a diverse lineup of vehicles ranging from classic favorites to sleek exotics. Come for the cars and stay for lunch</w:t>
      </w:r>
      <w:r w:rsidR="00311F17">
        <w:rPr>
          <w:rFonts w:ascii="Arial" w:hAnsi="Arial" w:cs="Arial"/>
          <w:bCs/>
          <w:color w:val="000000"/>
          <w:sz w:val="20"/>
          <w:szCs w:val="20"/>
        </w:rPr>
        <w:t xml:space="preserve">- </w:t>
      </w:r>
      <w:r w:rsidR="00311F17" w:rsidRPr="00311F17">
        <w:rPr>
          <w:rFonts w:ascii="Arial" w:hAnsi="Arial" w:cs="Arial"/>
          <w:bCs/>
          <w:color w:val="000000"/>
          <w:sz w:val="20"/>
          <w:szCs w:val="20"/>
        </w:rPr>
        <w:t>pair hot rides with Houston Hot Chicken, grab bites from your favorite Century Square spots, and make a day of it.</w:t>
      </w:r>
    </w:p>
    <w:p w14:paraId="44225003" w14:textId="03C5DEB4" w:rsidR="00892A05" w:rsidRPr="00311F17" w:rsidRDefault="00892A05" w:rsidP="00311F17">
      <w:pPr>
        <w:rPr>
          <w:rFonts w:ascii="Arial" w:hAnsi="Arial" w:cs="Arial"/>
          <w:color w:val="000000"/>
          <w:sz w:val="20"/>
          <w:szCs w:val="20"/>
        </w:rPr>
      </w:pPr>
      <w:r>
        <w:rPr>
          <w:rFonts w:ascii="Arial" w:hAnsi="Arial" w:cs="Arial"/>
          <w:bCs/>
          <w:color w:val="000000"/>
          <w:sz w:val="20"/>
          <w:szCs w:val="20"/>
        </w:rPr>
        <w:tab/>
      </w:r>
    </w:p>
    <w:p w14:paraId="73646877" w14:textId="77777777" w:rsidR="00892A05" w:rsidRPr="00E2695E" w:rsidRDefault="00892A05" w:rsidP="00892A05">
      <w:pPr>
        <w:ind w:left="1440" w:hanging="1440"/>
        <w:rPr>
          <w:rFonts w:ascii="Arial" w:hAnsi="Arial" w:cs="Arial"/>
          <w:bCs/>
          <w:color w:val="000000"/>
          <w:sz w:val="20"/>
          <w:szCs w:val="20"/>
        </w:rPr>
      </w:pPr>
      <w:r w:rsidRPr="00E2695E">
        <w:rPr>
          <w:rFonts w:ascii="Arial" w:hAnsi="Arial" w:cs="Arial"/>
          <w:b/>
          <w:color w:val="000000"/>
          <w:sz w:val="20"/>
          <w:szCs w:val="20"/>
        </w:rPr>
        <w:t>WHERE:</w:t>
      </w:r>
      <w:r w:rsidRPr="00E2695E">
        <w:rPr>
          <w:rFonts w:ascii="Arial" w:hAnsi="Arial" w:cs="Arial"/>
          <w:color w:val="FF0000"/>
          <w:sz w:val="20"/>
          <w:szCs w:val="20"/>
        </w:rPr>
        <w:tab/>
      </w:r>
      <w:r w:rsidRPr="00E2695E">
        <w:rPr>
          <w:rFonts w:ascii="Arial" w:hAnsi="Arial" w:cs="Arial"/>
          <w:bCs/>
          <w:color w:val="000000"/>
          <w:sz w:val="20"/>
          <w:szCs w:val="20"/>
        </w:rPr>
        <w:t>C</w:t>
      </w:r>
      <w:r>
        <w:rPr>
          <w:rFonts w:ascii="Arial" w:hAnsi="Arial" w:cs="Arial"/>
          <w:bCs/>
          <w:color w:val="000000"/>
          <w:sz w:val="20"/>
          <w:szCs w:val="20"/>
        </w:rPr>
        <w:t xml:space="preserve">entury Square </w:t>
      </w:r>
    </w:p>
    <w:p w14:paraId="6E089437" w14:textId="77777777" w:rsidR="00892A05" w:rsidRPr="00E2695E" w:rsidRDefault="00892A05" w:rsidP="00892A05">
      <w:pPr>
        <w:ind w:left="1440" w:hanging="1440"/>
        <w:rPr>
          <w:rFonts w:ascii="Arial" w:hAnsi="Arial" w:cs="Arial"/>
          <w:bCs/>
          <w:color w:val="000000"/>
          <w:sz w:val="20"/>
          <w:szCs w:val="20"/>
        </w:rPr>
      </w:pPr>
      <w:r w:rsidRPr="00E2695E">
        <w:rPr>
          <w:rFonts w:ascii="Arial" w:hAnsi="Arial" w:cs="Arial"/>
          <w:b/>
          <w:color w:val="000000"/>
          <w:sz w:val="20"/>
          <w:szCs w:val="20"/>
        </w:rPr>
        <w:tab/>
      </w:r>
      <w:r>
        <w:rPr>
          <w:rFonts w:ascii="Arial" w:hAnsi="Arial" w:cs="Arial"/>
          <w:bCs/>
          <w:color w:val="000000"/>
          <w:sz w:val="20"/>
          <w:szCs w:val="20"/>
        </w:rPr>
        <w:t>175 Century Square Drive</w:t>
      </w:r>
    </w:p>
    <w:p w14:paraId="5A2AECE7" w14:textId="77777777" w:rsidR="00892A05" w:rsidRDefault="00892A05" w:rsidP="00892A05">
      <w:pPr>
        <w:ind w:left="1440"/>
        <w:rPr>
          <w:rFonts w:ascii="Arial" w:hAnsi="Arial" w:cs="Arial"/>
          <w:b/>
          <w:color w:val="000000"/>
          <w:sz w:val="20"/>
          <w:szCs w:val="20"/>
        </w:rPr>
      </w:pPr>
      <w:r>
        <w:rPr>
          <w:rFonts w:ascii="Arial" w:hAnsi="Arial" w:cs="Arial"/>
          <w:bCs/>
          <w:color w:val="000000"/>
          <w:sz w:val="20"/>
          <w:szCs w:val="20"/>
        </w:rPr>
        <w:t>College Station</w:t>
      </w:r>
      <w:r w:rsidRPr="00E2695E">
        <w:rPr>
          <w:rFonts w:ascii="Arial" w:hAnsi="Arial" w:cs="Arial"/>
          <w:bCs/>
          <w:color w:val="000000"/>
          <w:sz w:val="20"/>
          <w:szCs w:val="20"/>
        </w:rPr>
        <w:t>, TX 77</w:t>
      </w:r>
      <w:r>
        <w:rPr>
          <w:rFonts w:ascii="Arial" w:hAnsi="Arial" w:cs="Arial"/>
          <w:bCs/>
          <w:color w:val="000000"/>
          <w:sz w:val="20"/>
          <w:szCs w:val="20"/>
        </w:rPr>
        <w:t>840</w:t>
      </w:r>
      <w:r w:rsidRPr="00E2695E">
        <w:rPr>
          <w:rFonts w:ascii="Arial" w:hAnsi="Arial" w:cs="Arial"/>
          <w:b/>
          <w:color w:val="000000"/>
          <w:sz w:val="20"/>
          <w:szCs w:val="20"/>
        </w:rPr>
        <w:tab/>
      </w:r>
    </w:p>
    <w:p w14:paraId="3BCF3B8D" w14:textId="77777777" w:rsidR="00892A05" w:rsidRDefault="00892A05" w:rsidP="00892A05">
      <w:pPr>
        <w:ind w:left="1440"/>
        <w:rPr>
          <w:rFonts w:ascii="Arial" w:hAnsi="Arial" w:cs="Arial"/>
          <w:b/>
          <w:color w:val="000000"/>
          <w:sz w:val="20"/>
          <w:szCs w:val="20"/>
        </w:rPr>
      </w:pPr>
    </w:p>
    <w:p w14:paraId="182C5DB4" w14:textId="77777777" w:rsidR="00892A05" w:rsidRPr="00E2695E" w:rsidRDefault="00892A05" w:rsidP="00892A05">
      <w:pPr>
        <w:ind w:left="1440"/>
        <w:rPr>
          <w:rFonts w:ascii="Arial" w:hAnsi="Arial" w:cs="Arial"/>
          <w:bCs/>
          <w:color w:val="000000"/>
          <w:sz w:val="20"/>
          <w:szCs w:val="20"/>
        </w:rPr>
      </w:pPr>
    </w:p>
    <w:p w14:paraId="79136ED2" w14:textId="77777777" w:rsidR="00892A05" w:rsidRPr="00E2695E" w:rsidRDefault="00892A05" w:rsidP="00892A05">
      <w:pPr>
        <w:tabs>
          <w:tab w:val="left" w:pos="1440"/>
        </w:tabs>
        <w:rPr>
          <w:rFonts w:ascii="Arial" w:hAnsi="Arial" w:cs="Arial"/>
          <w:sz w:val="20"/>
          <w:szCs w:val="20"/>
        </w:rPr>
      </w:pPr>
      <w:r w:rsidRPr="00E2695E">
        <w:rPr>
          <w:rFonts w:ascii="Arial" w:hAnsi="Arial" w:cs="Arial"/>
          <w:b/>
          <w:sz w:val="20"/>
          <w:szCs w:val="20"/>
        </w:rPr>
        <w:t xml:space="preserve">MORE       </w:t>
      </w:r>
      <w:r w:rsidRPr="00E2695E">
        <w:rPr>
          <w:rFonts w:ascii="Arial" w:hAnsi="Arial" w:cs="Arial"/>
          <w:sz w:val="20"/>
          <w:szCs w:val="20"/>
        </w:rPr>
        <w:tab/>
        <w:t>Vi</w:t>
      </w:r>
      <w:r>
        <w:rPr>
          <w:rFonts w:ascii="Arial" w:hAnsi="Arial" w:cs="Arial"/>
          <w:sz w:val="20"/>
          <w:szCs w:val="20"/>
        </w:rPr>
        <w:t xml:space="preserve">sit </w:t>
      </w:r>
      <w:r w:rsidRPr="001C6112">
        <w:rPr>
          <w:rFonts w:ascii="Arial" w:hAnsi="Arial" w:cs="Arial"/>
          <w:color w:val="156082" w:themeColor="accent1"/>
          <w:sz w:val="20"/>
          <w:szCs w:val="20"/>
          <w:u w:val="single"/>
        </w:rPr>
        <w:t>century-square.com</w:t>
      </w:r>
      <w:r w:rsidRPr="001C6112">
        <w:rPr>
          <w:rFonts w:ascii="Arial" w:hAnsi="Arial" w:cs="Arial"/>
          <w:color w:val="156082" w:themeColor="accent1"/>
          <w:sz w:val="20"/>
          <w:szCs w:val="20"/>
        </w:rPr>
        <w:t xml:space="preserve"> </w:t>
      </w:r>
      <w:r>
        <w:rPr>
          <w:rFonts w:ascii="Arial" w:hAnsi="Arial" w:cs="Arial"/>
          <w:sz w:val="20"/>
          <w:szCs w:val="20"/>
        </w:rPr>
        <w:t xml:space="preserve">for a full list of events and promotions at Century Square </w:t>
      </w:r>
      <w:r w:rsidRPr="00E2695E">
        <w:rPr>
          <w:rFonts w:ascii="Arial" w:hAnsi="Arial" w:cs="Arial"/>
          <w:sz w:val="20"/>
          <w:szCs w:val="20"/>
        </w:rPr>
        <w:t>or</w:t>
      </w:r>
    </w:p>
    <w:p w14:paraId="798F6379" w14:textId="77777777" w:rsidR="00892A05" w:rsidRDefault="00892A05" w:rsidP="00892A05">
      <w:pPr>
        <w:tabs>
          <w:tab w:val="left" w:pos="1440"/>
        </w:tabs>
        <w:ind w:left="1440" w:right="-360" w:hanging="1980"/>
        <w:rPr>
          <w:rFonts w:ascii="Arial" w:hAnsi="Arial" w:cs="Arial"/>
          <w:sz w:val="20"/>
          <w:szCs w:val="20"/>
        </w:rPr>
      </w:pPr>
      <w:r w:rsidRPr="00E2695E">
        <w:rPr>
          <w:rFonts w:ascii="Arial" w:hAnsi="Arial" w:cs="Arial"/>
          <w:b/>
          <w:sz w:val="20"/>
          <w:szCs w:val="20"/>
        </w:rPr>
        <w:t xml:space="preserve">        </w:t>
      </w:r>
      <w:r>
        <w:rPr>
          <w:rFonts w:ascii="Arial" w:hAnsi="Arial" w:cs="Arial"/>
          <w:b/>
          <w:sz w:val="20"/>
          <w:szCs w:val="20"/>
        </w:rPr>
        <w:t xml:space="preserve"> </w:t>
      </w:r>
      <w:r w:rsidRPr="00E2695E">
        <w:rPr>
          <w:rFonts w:ascii="Arial" w:hAnsi="Arial" w:cs="Arial"/>
          <w:b/>
          <w:sz w:val="20"/>
          <w:szCs w:val="20"/>
        </w:rPr>
        <w:t xml:space="preserve"> INFO: </w:t>
      </w:r>
      <w:r w:rsidRPr="00E2695E">
        <w:rPr>
          <w:rFonts w:ascii="Arial" w:hAnsi="Arial" w:cs="Arial"/>
          <w:b/>
          <w:sz w:val="20"/>
          <w:szCs w:val="20"/>
        </w:rPr>
        <w:tab/>
      </w:r>
      <w:r w:rsidRPr="000B1CF2">
        <w:rPr>
          <w:rFonts w:ascii="Arial" w:hAnsi="Arial" w:cs="Arial"/>
          <w:bCs/>
          <w:sz w:val="20"/>
          <w:szCs w:val="20"/>
        </w:rPr>
        <w:t xml:space="preserve">check </w:t>
      </w:r>
      <w:r w:rsidRPr="006A7F6C">
        <w:rPr>
          <w:rFonts w:ascii="Arial" w:hAnsi="Arial" w:cs="Arial"/>
          <w:bCs/>
          <w:sz w:val="20"/>
          <w:szCs w:val="20"/>
        </w:rPr>
        <w:t>out</w:t>
      </w:r>
      <w:r>
        <w:rPr>
          <w:rFonts w:ascii="Arial" w:hAnsi="Arial" w:cs="Arial"/>
          <w:b/>
          <w:sz w:val="20"/>
          <w:szCs w:val="20"/>
        </w:rPr>
        <w:t xml:space="preserve"> </w:t>
      </w:r>
      <w:r w:rsidRPr="00E2695E">
        <w:rPr>
          <w:rStyle w:val="Hyperlink"/>
          <w:rFonts w:ascii="Arial" w:hAnsi="Arial" w:cs="Arial"/>
          <w:color w:val="auto"/>
          <w:sz w:val="20"/>
          <w:szCs w:val="20"/>
        </w:rPr>
        <w:t>@c</w:t>
      </w:r>
      <w:r>
        <w:rPr>
          <w:rStyle w:val="Hyperlink"/>
          <w:rFonts w:ascii="Arial" w:hAnsi="Arial" w:cs="Arial"/>
          <w:color w:val="auto"/>
          <w:sz w:val="20"/>
          <w:szCs w:val="20"/>
        </w:rPr>
        <w:t>enturysquare</w:t>
      </w:r>
      <w:r w:rsidRPr="00E2695E">
        <w:rPr>
          <w:rStyle w:val="Hyperlink"/>
          <w:rFonts w:ascii="Arial" w:hAnsi="Arial" w:cs="Arial"/>
          <w:color w:val="auto"/>
          <w:sz w:val="20"/>
          <w:szCs w:val="20"/>
        </w:rPr>
        <w:t xml:space="preserve"> on Instagram</w:t>
      </w:r>
      <w:r w:rsidRPr="00E2695E">
        <w:rPr>
          <w:rFonts w:ascii="Arial" w:hAnsi="Arial" w:cs="Arial"/>
          <w:sz w:val="20"/>
          <w:szCs w:val="20"/>
        </w:rPr>
        <w:t xml:space="preserve"> </w:t>
      </w:r>
      <w:r>
        <w:rPr>
          <w:rFonts w:ascii="Arial" w:hAnsi="Arial" w:cs="Arial"/>
          <w:sz w:val="20"/>
          <w:szCs w:val="20"/>
        </w:rPr>
        <w:t xml:space="preserve">or Century Square on Facebook </w:t>
      </w:r>
      <w:r w:rsidRPr="00E2695E">
        <w:rPr>
          <w:rFonts w:ascii="Arial" w:hAnsi="Arial" w:cs="Arial"/>
          <w:sz w:val="20"/>
          <w:szCs w:val="20"/>
        </w:rPr>
        <w:t xml:space="preserve">for the latest updates. </w:t>
      </w:r>
    </w:p>
    <w:p w14:paraId="0CE81C76" w14:textId="77777777" w:rsidR="00892A05" w:rsidRPr="00E2695E" w:rsidRDefault="00892A05" w:rsidP="00892A05">
      <w:pPr>
        <w:tabs>
          <w:tab w:val="left" w:pos="1440"/>
        </w:tabs>
        <w:ind w:left="1440" w:right="-360" w:hanging="1980"/>
        <w:rPr>
          <w:rFonts w:ascii="Arial" w:hAnsi="Arial" w:cs="Arial"/>
          <w:sz w:val="20"/>
          <w:szCs w:val="20"/>
        </w:rPr>
      </w:pPr>
    </w:p>
    <w:p w14:paraId="3F9885F4" w14:textId="77777777" w:rsidR="00892A05" w:rsidRPr="00E2695E" w:rsidRDefault="00892A05" w:rsidP="00892A05">
      <w:pPr>
        <w:spacing w:line="360" w:lineRule="auto"/>
        <w:jc w:val="center"/>
        <w:rPr>
          <w:rFonts w:ascii="Arial" w:hAnsi="Arial" w:cs="Arial"/>
          <w:color w:val="000000" w:themeColor="text1"/>
          <w:sz w:val="20"/>
          <w:szCs w:val="20"/>
        </w:rPr>
      </w:pPr>
      <w:r w:rsidRPr="00E2695E">
        <w:rPr>
          <w:rFonts w:ascii="Arial" w:hAnsi="Arial" w:cs="Arial"/>
          <w:color w:val="000000" w:themeColor="text1"/>
          <w:sz w:val="20"/>
          <w:szCs w:val="20"/>
        </w:rPr>
        <w:t>###</w:t>
      </w:r>
    </w:p>
    <w:p w14:paraId="5957A620" w14:textId="77777777" w:rsidR="00892A05" w:rsidRDefault="00892A05" w:rsidP="00892A05">
      <w:pPr>
        <w:rPr>
          <w:rFonts w:ascii="Arial" w:hAnsi="Arial" w:cs="Arial"/>
          <w:b/>
          <w:bCs/>
          <w:sz w:val="20"/>
          <w:szCs w:val="20"/>
        </w:rPr>
      </w:pPr>
    </w:p>
    <w:p w14:paraId="128CF437" w14:textId="77777777" w:rsidR="00892A05" w:rsidRDefault="00892A05" w:rsidP="00892A05">
      <w:pPr>
        <w:rPr>
          <w:rFonts w:ascii="Arial" w:hAnsi="Arial" w:cs="Arial"/>
          <w:b/>
          <w:bCs/>
          <w:sz w:val="20"/>
          <w:szCs w:val="20"/>
        </w:rPr>
      </w:pPr>
      <w:r>
        <w:rPr>
          <w:rFonts w:ascii="Arial" w:hAnsi="Arial" w:cs="Arial"/>
          <w:b/>
          <w:bCs/>
          <w:sz w:val="20"/>
          <w:szCs w:val="20"/>
        </w:rPr>
        <w:t>ABOUT CENTURY SQUARE</w:t>
      </w:r>
    </w:p>
    <w:p w14:paraId="60F83B0A" w14:textId="77777777" w:rsidR="00311F17" w:rsidRPr="008F028C" w:rsidRDefault="00311F17" w:rsidP="00311F17">
      <w:pPr>
        <w:rPr>
          <w:rFonts w:ascii="Helvetica" w:hAnsi="Helvetica" w:cs="Helvetica"/>
          <w:sz w:val="20"/>
          <w:szCs w:val="20"/>
        </w:rPr>
      </w:pPr>
      <w:r w:rsidRPr="008F028C">
        <w:rPr>
          <w:rFonts w:ascii="Helvetica" w:hAnsi="Helvetica" w:cs="Helvetica"/>
          <w:sz w:val="20"/>
          <w:szCs w:val="20"/>
        </w:rPr>
        <w:t xml:space="preserve">Century Square is an exciting mixed-use destination adjacent to Texas A&amp;M University in College Station, Texas. Redefining the Brazos Valley, the 60-acre development creates a dynamic community center where people congregate from across the region to experience a walkable, urban destination. The project features premier retail and restaurant establishments, entertainment venues, 60,000 SF of Class-A office, two full-service hotels: The George and Cavalry Court, luxury apartment homes: 100 Park, and an activated central gathering space. </w:t>
      </w:r>
    </w:p>
    <w:p w14:paraId="2DFDD775" w14:textId="77777777" w:rsidR="00311F17" w:rsidRPr="008F028C" w:rsidRDefault="00311F17" w:rsidP="00311F17">
      <w:pPr>
        <w:rPr>
          <w:rFonts w:ascii="Helvetica" w:hAnsi="Helvetica" w:cs="Helvetica"/>
          <w:sz w:val="20"/>
          <w:szCs w:val="20"/>
        </w:rPr>
      </w:pPr>
    </w:p>
    <w:p w14:paraId="7E3F81C3" w14:textId="77777777" w:rsidR="00311F17" w:rsidRPr="008F028C" w:rsidRDefault="00311F17" w:rsidP="00311F17">
      <w:pPr>
        <w:rPr>
          <w:rFonts w:ascii="Helvetica" w:hAnsi="Helvetica" w:cs="Helvetica"/>
          <w:sz w:val="20"/>
          <w:szCs w:val="20"/>
        </w:rPr>
      </w:pPr>
      <w:r w:rsidRPr="008F028C">
        <w:rPr>
          <w:rFonts w:ascii="Helvetica" w:hAnsi="Helvetica" w:cs="Helvetica"/>
          <w:sz w:val="20"/>
          <w:szCs w:val="20"/>
        </w:rPr>
        <w:t xml:space="preserve">Century Square is managed by </w:t>
      </w:r>
      <w:hyperlink r:id="rId12" w:history="1">
        <w:r w:rsidRPr="008F028C">
          <w:rPr>
            <w:rStyle w:val="Hyperlink"/>
            <w:rFonts w:ascii="Helvetica" w:hAnsi="Helvetica" w:cs="Helvetica"/>
            <w:sz w:val="20"/>
            <w:szCs w:val="20"/>
          </w:rPr>
          <w:t>Cushman &amp; Wakefield</w:t>
        </w:r>
      </w:hyperlink>
      <w:r w:rsidRPr="008F028C">
        <w:rPr>
          <w:rFonts w:ascii="Helvetica" w:hAnsi="Helvetica" w:cs="Helvetica"/>
          <w:sz w:val="20"/>
          <w:szCs w:val="20"/>
        </w:rPr>
        <w:t xml:space="preserve"> and developed by </w:t>
      </w:r>
      <w:hyperlink r:id="rId13" w:history="1">
        <w:r w:rsidRPr="008F028C">
          <w:rPr>
            <w:rStyle w:val="Hyperlink"/>
            <w:rFonts w:ascii="Helvetica" w:hAnsi="Helvetica" w:cs="Helvetica"/>
            <w:sz w:val="20"/>
            <w:szCs w:val="20"/>
          </w:rPr>
          <w:t>Midway</w:t>
        </w:r>
      </w:hyperlink>
      <w:r w:rsidRPr="008F028C">
        <w:rPr>
          <w:rFonts w:ascii="Helvetica" w:hAnsi="Helvetica" w:cs="Helvetica"/>
          <w:sz w:val="20"/>
          <w:szCs w:val="20"/>
        </w:rPr>
        <w:t>, whose leadership team is comprised of former students of Texas A&amp;M who are deeply engaged in the University’s culture and its vision for the growth of the Brazos Valley. For more information, visit www.century-square.com.</w:t>
      </w:r>
    </w:p>
    <w:p w14:paraId="65620302" w14:textId="77777777" w:rsidR="00311F17" w:rsidRDefault="00311F17" w:rsidP="00311F17"/>
    <w:p w14:paraId="10045D8B" w14:textId="77777777" w:rsidR="00892A05" w:rsidRDefault="00892A05" w:rsidP="00892A05"/>
    <w:p w14:paraId="4C1E18B2" w14:textId="77777777" w:rsidR="001211E0" w:rsidRDefault="001211E0"/>
    <w:sectPr w:rsidR="001211E0" w:rsidSect="00892A05">
      <w:headerReference w:type="default" r:id="rId14"/>
      <w:pgSz w:w="12240" w:h="15840"/>
      <w:pgMar w:top="1440" w:right="1440" w:bottom="9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C6155" w14:textId="77777777" w:rsidR="004E0243" w:rsidRDefault="004E0243">
      <w:r>
        <w:separator/>
      </w:r>
    </w:p>
  </w:endnote>
  <w:endnote w:type="continuationSeparator" w:id="0">
    <w:p w14:paraId="0AC012A6" w14:textId="77777777" w:rsidR="004E0243" w:rsidRDefault="004E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AEC1D" w14:textId="77777777" w:rsidR="004E0243" w:rsidRDefault="004E0243">
      <w:r>
        <w:separator/>
      </w:r>
    </w:p>
  </w:footnote>
  <w:footnote w:type="continuationSeparator" w:id="0">
    <w:p w14:paraId="606601DD" w14:textId="77777777" w:rsidR="004E0243" w:rsidRDefault="004E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5B3D" w14:textId="77777777" w:rsidR="00F95672" w:rsidRDefault="00F95672" w:rsidP="0032107F">
    <w:pPr>
      <w:pStyle w:val="Header"/>
    </w:pPr>
    <w:r w:rsidRPr="00964602">
      <w:rPr>
        <w:noProof/>
      </w:rPr>
      <w:drawing>
        <wp:anchor distT="0" distB="0" distL="114300" distR="114300" simplePos="0" relativeHeight="251659264" behindDoc="0" locked="0" layoutInCell="1" allowOverlap="1" wp14:anchorId="6272DA89" wp14:editId="6B3695B4">
          <wp:simplePos x="0" y="0"/>
          <wp:positionH relativeFrom="margin">
            <wp:posOffset>4667250</wp:posOffset>
          </wp:positionH>
          <wp:positionV relativeFrom="paragraph">
            <wp:posOffset>80645</wp:posOffset>
          </wp:positionV>
          <wp:extent cx="1273810" cy="387350"/>
          <wp:effectExtent l="0" t="0" r="254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73810" cy="387350"/>
                  </a:xfrm>
                  <a:prstGeom prst="rect">
                    <a:avLst/>
                  </a:prstGeom>
                </pic:spPr>
              </pic:pic>
            </a:graphicData>
          </a:graphic>
          <wp14:sizeRelH relativeFrom="page">
            <wp14:pctWidth>0</wp14:pctWidth>
          </wp14:sizeRelH>
          <wp14:sizeRelV relativeFrom="page">
            <wp14:pctHeight>0</wp14:pctHeight>
          </wp14:sizeRelV>
        </wp:anchor>
      </w:drawing>
    </w:r>
  </w:p>
  <w:p w14:paraId="210A006A" w14:textId="77777777" w:rsidR="00F95672" w:rsidRDefault="00F95672" w:rsidP="0097707A">
    <w:pPr>
      <w:pStyle w:val="Header"/>
      <w:jc w:val="right"/>
    </w:pPr>
  </w:p>
  <w:p w14:paraId="17BEA067" w14:textId="77777777" w:rsidR="00F95672" w:rsidRDefault="00F95672" w:rsidP="003210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A05"/>
    <w:rsid w:val="00002A79"/>
    <w:rsid w:val="001211E0"/>
    <w:rsid w:val="0013322B"/>
    <w:rsid w:val="0018173B"/>
    <w:rsid w:val="00215D35"/>
    <w:rsid w:val="002C4837"/>
    <w:rsid w:val="003034AD"/>
    <w:rsid w:val="00311F17"/>
    <w:rsid w:val="004E0243"/>
    <w:rsid w:val="005277D5"/>
    <w:rsid w:val="00617B66"/>
    <w:rsid w:val="006B6A5E"/>
    <w:rsid w:val="006F714C"/>
    <w:rsid w:val="007F659C"/>
    <w:rsid w:val="00892A05"/>
    <w:rsid w:val="00991883"/>
    <w:rsid w:val="00B03EDB"/>
    <w:rsid w:val="00B15B48"/>
    <w:rsid w:val="00BF1FC0"/>
    <w:rsid w:val="00CC5C47"/>
    <w:rsid w:val="00DD7B22"/>
    <w:rsid w:val="00DF11BF"/>
    <w:rsid w:val="00E12BFC"/>
    <w:rsid w:val="00F95672"/>
    <w:rsid w:val="00FA5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63DAF"/>
  <w15:chartTrackingRefBased/>
  <w15:docId w15:val="{5C47807A-6BE6-4B62-811E-23F24C75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A05"/>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892A0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92A0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92A05"/>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92A05"/>
    <w:pPr>
      <w:keepNext/>
      <w:keepLines/>
      <w:spacing w:before="80" w:after="40" w:line="259" w:lineRule="auto"/>
      <w:outlineLvl w:val="3"/>
    </w:pPr>
    <w:rPr>
      <w:rFonts w:eastAsiaTheme="majorEastAsia"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892A05"/>
    <w:pPr>
      <w:keepNext/>
      <w:keepLines/>
      <w:spacing w:before="80" w:after="40" w:line="259" w:lineRule="auto"/>
      <w:outlineLvl w:val="4"/>
    </w:pPr>
    <w:rPr>
      <w:rFonts w:eastAsiaTheme="majorEastAsia"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892A05"/>
    <w:pPr>
      <w:keepNext/>
      <w:keepLines/>
      <w:spacing w:before="40" w:line="259" w:lineRule="auto"/>
      <w:outlineLvl w:val="5"/>
    </w:pPr>
    <w:rPr>
      <w:rFonts w:eastAsiaTheme="majorEastAsia"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892A05"/>
    <w:pPr>
      <w:keepNext/>
      <w:keepLines/>
      <w:spacing w:before="40" w:line="259" w:lineRule="auto"/>
      <w:outlineLvl w:val="6"/>
    </w:pPr>
    <w:rPr>
      <w:rFonts w:eastAsiaTheme="majorEastAsia"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892A05"/>
    <w:pPr>
      <w:keepNext/>
      <w:keepLines/>
      <w:spacing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892A05"/>
    <w:pPr>
      <w:keepNext/>
      <w:keepLines/>
      <w:spacing w:line="259" w:lineRule="auto"/>
      <w:outlineLvl w:val="8"/>
    </w:pPr>
    <w:rPr>
      <w:rFonts w:eastAsiaTheme="majorEastAsia"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A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2A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2A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2A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2A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2A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2A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2A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2A05"/>
    <w:rPr>
      <w:rFonts w:eastAsiaTheme="majorEastAsia" w:cstheme="majorBidi"/>
      <w:color w:val="272727" w:themeColor="text1" w:themeTint="D8"/>
    </w:rPr>
  </w:style>
  <w:style w:type="paragraph" w:styleId="Title">
    <w:name w:val="Title"/>
    <w:basedOn w:val="Normal"/>
    <w:next w:val="Normal"/>
    <w:link w:val="TitleChar"/>
    <w:uiPriority w:val="10"/>
    <w:qFormat/>
    <w:rsid w:val="00892A0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92A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2A05"/>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92A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2A05"/>
    <w:pPr>
      <w:spacing w:before="160" w:after="160" w:line="259" w:lineRule="auto"/>
      <w:jc w:val="center"/>
    </w:pPr>
    <w:rPr>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892A05"/>
    <w:rPr>
      <w:i/>
      <w:iCs/>
      <w:color w:val="404040" w:themeColor="text1" w:themeTint="BF"/>
    </w:rPr>
  </w:style>
  <w:style w:type="paragraph" w:styleId="ListParagraph">
    <w:name w:val="List Paragraph"/>
    <w:basedOn w:val="Normal"/>
    <w:uiPriority w:val="34"/>
    <w:qFormat/>
    <w:rsid w:val="00892A05"/>
    <w:pPr>
      <w:spacing w:after="160" w:line="259" w:lineRule="auto"/>
      <w:ind w:left="720"/>
      <w:contextualSpacing/>
    </w:pPr>
    <w:rPr>
      <w:kern w:val="2"/>
      <w:sz w:val="22"/>
      <w:szCs w:val="22"/>
      <w14:ligatures w14:val="standardContextual"/>
    </w:rPr>
  </w:style>
  <w:style w:type="character" w:styleId="IntenseEmphasis">
    <w:name w:val="Intense Emphasis"/>
    <w:basedOn w:val="DefaultParagraphFont"/>
    <w:uiPriority w:val="21"/>
    <w:qFormat/>
    <w:rsid w:val="00892A05"/>
    <w:rPr>
      <w:i/>
      <w:iCs/>
      <w:color w:val="0F4761" w:themeColor="accent1" w:themeShade="BF"/>
    </w:rPr>
  </w:style>
  <w:style w:type="paragraph" w:styleId="IntenseQuote">
    <w:name w:val="Intense Quote"/>
    <w:basedOn w:val="Normal"/>
    <w:next w:val="Normal"/>
    <w:link w:val="IntenseQuoteChar"/>
    <w:uiPriority w:val="30"/>
    <w:qFormat/>
    <w:rsid w:val="00892A05"/>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892A05"/>
    <w:rPr>
      <w:i/>
      <w:iCs/>
      <w:color w:val="0F4761" w:themeColor="accent1" w:themeShade="BF"/>
    </w:rPr>
  </w:style>
  <w:style w:type="character" w:styleId="IntenseReference">
    <w:name w:val="Intense Reference"/>
    <w:basedOn w:val="DefaultParagraphFont"/>
    <w:uiPriority w:val="32"/>
    <w:qFormat/>
    <w:rsid w:val="00892A05"/>
    <w:rPr>
      <w:b/>
      <w:bCs/>
      <w:smallCaps/>
      <w:color w:val="0F4761" w:themeColor="accent1" w:themeShade="BF"/>
      <w:spacing w:val="5"/>
    </w:rPr>
  </w:style>
  <w:style w:type="character" w:styleId="Hyperlink">
    <w:name w:val="Hyperlink"/>
    <w:basedOn w:val="DefaultParagraphFont"/>
    <w:uiPriority w:val="99"/>
    <w:unhideWhenUsed/>
    <w:rsid w:val="00892A05"/>
    <w:rPr>
      <w:color w:val="467886" w:themeColor="hyperlink"/>
      <w:u w:val="single"/>
    </w:rPr>
  </w:style>
  <w:style w:type="paragraph" w:styleId="Header">
    <w:name w:val="header"/>
    <w:basedOn w:val="Normal"/>
    <w:link w:val="HeaderChar"/>
    <w:uiPriority w:val="99"/>
    <w:unhideWhenUsed/>
    <w:rsid w:val="00892A05"/>
    <w:pPr>
      <w:tabs>
        <w:tab w:val="center" w:pos="4680"/>
        <w:tab w:val="right" w:pos="9360"/>
      </w:tabs>
    </w:pPr>
  </w:style>
  <w:style w:type="character" w:customStyle="1" w:styleId="HeaderChar">
    <w:name w:val="Header Char"/>
    <w:basedOn w:val="DefaultParagraphFont"/>
    <w:link w:val="Header"/>
    <w:uiPriority w:val="99"/>
    <w:rsid w:val="00892A05"/>
    <w:rPr>
      <w:kern w:val="0"/>
      <w:sz w:val="24"/>
      <w:szCs w:val="24"/>
      <w14:ligatures w14:val="none"/>
    </w:rPr>
  </w:style>
  <w:style w:type="character" w:styleId="UnresolvedMention">
    <w:name w:val="Unresolved Mention"/>
    <w:basedOn w:val="DefaultParagraphFont"/>
    <w:uiPriority w:val="99"/>
    <w:semiHidden/>
    <w:unhideWhenUsed/>
    <w:rsid w:val="005277D5"/>
    <w:rPr>
      <w:color w:val="605E5C"/>
      <w:shd w:val="clear" w:color="auto" w:fill="E1DFDD"/>
    </w:rPr>
  </w:style>
  <w:style w:type="character" w:customStyle="1" w:styleId="apple-converted-space">
    <w:name w:val="apple-converted-space"/>
    <w:basedOn w:val="DefaultParagraphFont"/>
    <w:rsid w:val="00DF1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2thman.com/news/2026/3/10/mens-basketball-mens-basketball-to-host-selection-sunday-watch-party" TargetMode="External"/><Relationship Id="rId13" Type="http://schemas.openxmlformats.org/officeDocument/2006/relationships/hyperlink" Target="https://www.midway.team/" TargetMode="Externa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hyperlink" Target="https://www.eventbrite.com/e/the-college-station-margarita-festival-presented-by-ktex-1061-tickets-1979893828739?aff=ebdsoporgprofile" TargetMode="External"/><Relationship Id="rId12" Type="http://schemas.openxmlformats.org/officeDocument/2006/relationships/hyperlink" Target="https://www.cushmanwakefield.com/en/united-states" TargetMode="Externa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maryhelen@dpwpr.com" TargetMode="External"/><Relationship Id="rId11" Type="http://schemas.openxmlformats.org/officeDocument/2006/relationships/hyperlink" Target="https://www.century-square.com/events/"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century-square.com/events/" TargetMode="External"/><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yperlink" Target="https://www.century-square.com/events/detail/markets-on-the-gree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8AB55BC026054D814EA4185A4D98F4" ma:contentTypeVersion="14" ma:contentTypeDescription="Create a new document." ma:contentTypeScope="" ma:versionID="f7d9cff539636dc386ba27b02c5c5128">
  <xsd:schema xmlns:xsd="http://www.w3.org/2001/XMLSchema" xmlns:xs="http://www.w3.org/2001/XMLSchema" xmlns:p="http://schemas.microsoft.com/office/2006/metadata/properties" xmlns:ns2="a08f2547-ebab-40ad-85d9-1a5b3706832d" xmlns:ns3="05a1f8c9-ade8-4be1-9f64-26e1061d7dd1" targetNamespace="http://schemas.microsoft.com/office/2006/metadata/properties" ma:root="true" ma:fieldsID="fbabf5fa766f0881db97c2fe9c3e7f6a" ns2:_="" ns3:_="">
    <xsd:import namespace="a08f2547-ebab-40ad-85d9-1a5b3706832d"/>
    <xsd:import namespace="05a1f8c9-ade8-4be1-9f64-26e1061d7d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f2547-ebab-40ad-85d9-1a5b370683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a8603ae-3637-436a-adfc-4f3f468c95e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a1f8c9-ade8-4be1-9f64-26e1061d7d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d2cff6-f7e9-44a9-8c8b-07ef58d43868}" ma:internalName="TaxCatchAll" ma:showField="CatchAllData" ma:web="05a1f8c9-ade8-4be1-9f64-26e1061d7d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8f2547-ebab-40ad-85d9-1a5b3706832d">
      <Terms xmlns="http://schemas.microsoft.com/office/infopath/2007/PartnerControls"/>
    </lcf76f155ced4ddcb4097134ff3c332f>
    <TaxCatchAll xmlns="05a1f8c9-ade8-4be1-9f64-26e1061d7dd1" xsi:nil="true"/>
  </documentManagement>
</p:properties>
</file>

<file path=customXml/itemProps1.xml><?xml version="1.0" encoding="utf-8"?>
<ds:datastoreItem xmlns:ds="http://schemas.openxmlformats.org/officeDocument/2006/customXml" ds:itemID="{B335BC93-F877-45CA-9E6F-234F6DF5879A}"/>
</file>

<file path=customXml/itemProps2.xml><?xml version="1.0" encoding="utf-8"?>
<ds:datastoreItem xmlns:ds="http://schemas.openxmlformats.org/officeDocument/2006/customXml" ds:itemID="{AA63685F-4035-48E0-8206-8BFE0BD6051A}"/>
</file>

<file path=customXml/itemProps3.xml><?xml version="1.0" encoding="utf-8"?>
<ds:datastoreItem xmlns:ds="http://schemas.openxmlformats.org/officeDocument/2006/customXml" ds:itemID="{9C299905-2597-40EA-B86C-DC2438B8310B}"/>
</file>

<file path=docProps/app.xml><?xml version="1.0" encoding="utf-8"?>
<Properties xmlns="http://schemas.openxmlformats.org/officeDocument/2006/extended-properties" xmlns:vt="http://schemas.openxmlformats.org/officeDocument/2006/docPropsVTypes">
  <Template>Normal.dotm</Template>
  <TotalTime>5</TotalTime>
  <Pages>2</Pages>
  <Words>988</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Helen Schmidt</dc:creator>
  <cp:keywords/>
  <dc:description/>
  <cp:lastModifiedBy>Mary Helen Schmidt</cp:lastModifiedBy>
  <cp:revision>3</cp:revision>
  <dcterms:created xsi:type="dcterms:W3CDTF">2026-03-13T15:17:00Z</dcterms:created>
  <dcterms:modified xsi:type="dcterms:W3CDTF">2026-03-13T15:21:00Z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0x0101000B8AB55BC026054D814EA4185A4D98F4</vt:lpwstr>
  </property>
</Properties>
</file>